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4252EF" w14:textId="1E356430" w:rsidR="00366718" w:rsidRPr="004447C4" w:rsidRDefault="00EC4C88">
      <w:pPr>
        <w:jc w:val="center"/>
        <w:rPr>
          <w:b/>
          <w:sz w:val="28"/>
          <w:szCs w:val="28"/>
          <w:lang w:val="fr-FR"/>
        </w:rPr>
      </w:pPr>
      <w:r w:rsidRPr="004447C4">
        <w:rPr>
          <w:b/>
          <w:sz w:val="28"/>
          <w:szCs w:val="28"/>
          <w:lang w:val="fr-FR"/>
        </w:rPr>
        <w:t>Titre d</w:t>
      </w:r>
      <w:r w:rsidR="004447C4" w:rsidRPr="004447C4">
        <w:rPr>
          <w:b/>
          <w:sz w:val="28"/>
          <w:szCs w:val="28"/>
          <w:lang w:val="fr-FR"/>
        </w:rPr>
        <w:t>e l’article</w:t>
      </w:r>
    </w:p>
    <w:p w14:paraId="27B7155D" w14:textId="19DA32D8" w:rsidR="00366718" w:rsidRPr="004447C4" w:rsidRDefault="00366718" w:rsidP="000778E8">
      <w:pPr>
        <w:jc w:val="center"/>
        <w:rPr>
          <w:color w:val="C00000"/>
          <w:sz w:val="20"/>
          <w:lang w:val="fr-FR"/>
        </w:rPr>
      </w:pPr>
      <w:r w:rsidRPr="004447C4">
        <w:rPr>
          <w:color w:val="C00000"/>
          <w:sz w:val="20"/>
          <w:lang w:val="fr-FR"/>
        </w:rPr>
        <w:t xml:space="preserve"> (Times New Roman, gras, 14 pts, centré)</w:t>
      </w:r>
    </w:p>
    <w:p w14:paraId="35BB6142" w14:textId="77777777" w:rsidR="00366718" w:rsidRPr="002E555A" w:rsidRDefault="00B21E80" w:rsidP="00B21E80">
      <w:pPr>
        <w:tabs>
          <w:tab w:val="left" w:pos="8058"/>
        </w:tabs>
        <w:jc w:val="left"/>
        <w:rPr>
          <w:sz w:val="20"/>
          <w:lang w:val="fr-FR"/>
        </w:rPr>
      </w:pPr>
      <w:r w:rsidRPr="002E555A">
        <w:rPr>
          <w:sz w:val="20"/>
          <w:lang w:val="fr-FR"/>
        </w:rPr>
        <w:tab/>
      </w:r>
    </w:p>
    <w:p w14:paraId="58CB8ED5" w14:textId="68C3E115" w:rsidR="008D1DE7" w:rsidRPr="004447C4" w:rsidRDefault="008D1DE7" w:rsidP="008D1DE7">
      <w:pPr>
        <w:jc w:val="center"/>
        <w:rPr>
          <w:color w:val="C00000"/>
          <w:sz w:val="22"/>
          <w:szCs w:val="22"/>
          <w:lang w:val="fr-FR"/>
        </w:rPr>
      </w:pPr>
      <w:r w:rsidRPr="004447C4">
        <w:rPr>
          <w:sz w:val="22"/>
          <w:szCs w:val="22"/>
          <w:lang w:val="fr-FR"/>
        </w:rPr>
        <w:t xml:space="preserve">Prénom </w:t>
      </w:r>
      <w:r w:rsidR="004447C4" w:rsidRPr="004447C4">
        <w:rPr>
          <w:sz w:val="22"/>
          <w:szCs w:val="22"/>
          <w:lang w:val="fr-FR"/>
        </w:rPr>
        <w:t>NOM</w:t>
      </w:r>
      <w:r w:rsidRPr="004447C4">
        <w:rPr>
          <w:sz w:val="22"/>
          <w:szCs w:val="22"/>
          <w:lang w:val="fr-FR"/>
        </w:rPr>
        <w:t xml:space="preserve"> </w:t>
      </w:r>
      <w:r w:rsidRPr="004447C4">
        <w:rPr>
          <w:sz w:val="22"/>
          <w:szCs w:val="22"/>
          <w:vertAlign w:val="superscript"/>
          <w:lang w:val="fr-FR"/>
        </w:rPr>
        <w:t>1</w:t>
      </w:r>
      <w:r w:rsidRPr="004447C4">
        <w:rPr>
          <w:sz w:val="22"/>
          <w:szCs w:val="22"/>
          <w:lang w:val="fr-FR"/>
        </w:rPr>
        <w:t xml:space="preserve">, Prénom </w:t>
      </w:r>
      <w:r w:rsidR="004447C4" w:rsidRPr="004447C4">
        <w:rPr>
          <w:sz w:val="22"/>
          <w:szCs w:val="22"/>
          <w:lang w:val="fr-FR"/>
        </w:rPr>
        <w:t>NOM</w:t>
      </w:r>
      <w:r w:rsidRPr="004447C4">
        <w:rPr>
          <w:sz w:val="22"/>
          <w:szCs w:val="22"/>
          <w:lang w:val="fr-FR"/>
        </w:rPr>
        <w:t xml:space="preserve"> </w:t>
      </w:r>
      <w:r w:rsidRPr="004447C4">
        <w:rPr>
          <w:sz w:val="22"/>
          <w:szCs w:val="22"/>
          <w:vertAlign w:val="superscript"/>
          <w:lang w:val="fr-FR"/>
        </w:rPr>
        <w:t>2</w:t>
      </w:r>
      <w:r w:rsidRPr="004447C4">
        <w:rPr>
          <w:sz w:val="22"/>
          <w:szCs w:val="22"/>
          <w:lang w:val="fr-FR"/>
        </w:rPr>
        <w:t xml:space="preserve">, etc. </w:t>
      </w:r>
      <w:r w:rsidRPr="004447C4">
        <w:rPr>
          <w:color w:val="C00000"/>
          <w:sz w:val="22"/>
          <w:szCs w:val="22"/>
          <w:lang w:val="fr-FR"/>
        </w:rPr>
        <w:t>(Times New Roman, 11 pts, Centré)</w:t>
      </w:r>
    </w:p>
    <w:p w14:paraId="5D76B765" w14:textId="77777777" w:rsidR="000778E8" w:rsidRPr="002E555A" w:rsidRDefault="000778E8" w:rsidP="008D1DE7">
      <w:pPr>
        <w:rPr>
          <w:color w:val="00B050"/>
          <w:sz w:val="20"/>
          <w:lang w:val="fr-FR"/>
        </w:rPr>
      </w:pPr>
    </w:p>
    <w:p w14:paraId="38B1B02B" w14:textId="7D04DBA2" w:rsidR="00366718" w:rsidRPr="004447C4" w:rsidRDefault="00522173">
      <w:pPr>
        <w:jc w:val="center"/>
        <w:rPr>
          <w:color w:val="0000FF"/>
          <w:sz w:val="20"/>
          <w:lang w:val="fr-FR"/>
        </w:rPr>
      </w:pPr>
      <w:r w:rsidRPr="004447C4">
        <w:rPr>
          <w:sz w:val="20"/>
          <w:vertAlign w:val="superscript"/>
          <w:lang w:val="fr-FR"/>
        </w:rPr>
        <w:t xml:space="preserve">1 </w:t>
      </w:r>
      <w:r w:rsidR="00EC4C88" w:rsidRPr="004447C4">
        <w:rPr>
          <w:sz w:val="20"/>
          <w:lang w:val="fr-FR"/>
        </w:rPr>
        <w:t>Adresse de l'auteur</w:t>
      </w:r>
      <w:r w:rsidR="004447C4" w:rsidRPr="004447C4">
        <w:rPr>
          <w:sz w:val="20"/>
          <w:lang w:val="fr-FR"/>
        </w:rPr>
        <w:t xml:space="preserve"> 1</w:t>
      </w:r>
      <w:r w:rsidR="00366718" w:rsidRPr="004447C4">
        <w:rPr>
          <w:sz w:val="20"/>
          <w:lang w:val="fr-FR"/>
        </w:rPr>
        <w:t> </w:t>
      </w:r>
      <w:r w:rsidR="00366718" w:rsidRPr="004447C4">
        <w:rPr>
          <w:color w:val="C00000"/>
          <w:sz w:val="20"/>
          <w:lang w:val="fr-FR"/>
        </w:rPr>
        <w:t>(Times New Roman, 10 pts, centré)</w:t>
      </w:r>
    </w:p>
    <w:p w14:paraId="33E7CA98" w14:textId="49A2368C" w:rsidR="00522173" w:rsidRPr="004447C4" w:rsidRDefault="00522173" w:rsidP="00522173">
      <w:pPr>
        <w:jc w:val="center"/>
        <w:rPr>
          <w:color w:val="0000FF"/>
          <w:sz w:val="20"/>
          <w:lang w:val="fr-FR"/>
        </w:rPr>
      </w:pPr>
      <w:r w:rsidRPr="004447C4">
        <w:rPr>
          <w:sz w:val="20"/>
          <w:vertAlign w:val="superscript"/>
          <w:lang w:val="fr-FR"/>
        </w:rPr>
        <w:t xml:space="preserve">2 </w:t>
      </w:r>
      <w:r w:rsidRPr="004447C4">
        <w:rPr>
          <w:sz w:val="20"/>
          <w:lang w:val="fr-FR"/>
        </w:rPr>
        <w:t>Adresse de l'auteur</w:t>
      </w:r>
      <w:r w:rsidR="004447C4" w:rsidRPr="004447C4">
        <w:rPr>
          <w:sz w:val="20"/>
          <w:lang w:val="fr-FR"/>
        </w:rPr>
        <w:t xml:space="preserve"> 2</w:t>
      </w:r>
      <w:r w:rsidRPr="004447C4">
        <w:rPr>
          <w:sz w:val="20"/>
          <w:lang w:val="fr-FR"/>
        </w:rPr>
        <w:t> </w:t>
      </w:r>
      <w:r w:rsidRPr="004447C4">
        <w:rPr>
          <w:color w:val="C00000"/>
          <w:sz w:val="20"/>
          <w:lang w:val="fr-FR"/>
        </w:rPr>
        <w:t>(Times New Roman, 10 pts, centré)</w:t>
      </w:r>
      <w:r w:rsidR="004447C4" w:rsidRPr="004447C4">
        <w:rPr>
          <w:sz w:val="20"/>
          <w:lang w:val="fr-FR"/>
        </w:rPr>
        <w:t>, etc.</w:t>
      </w:r>
    </w:p>
    <w:p w14:paraId="4DB39233" w14:textId="440970F0" w:rsidR="00366718" w:rsidRPr="004447C4" w:rsidRDefault="00366718" w:rsidP="00522173">
      <w:pPr>
        <w:jc w:val="center"/>
        <w:rPr>
          <w:i/>
          <w:color w:val="0000FF"/>
          <w:sz w:val="20"/>
          <w:lang w:val="fr-FR"/>
        </w:rPr>
      </w:pPr>
      <w:proofErr w:type="gramStart"/>
      <w:r w:rsidRPr="004447C4">
        <w:rPr>
          <w:i/>
          <w:sz w:val="20"/>
          <w:lang w:val="fr-FR"/>
        </w:rPr>
        <w:t>Email</w:t>
      </w:r>
      <w:proofErr w:type="gramEnd"/>
      <w:r w:rsidRPr="004447C4">
        <w:rPr>
          <w:i/>
          <w:sz w:val="20"/>
          <w:lang w:val="fr-FR"/>
        </w:rPr>
        <w:t xml:space="preserve"> </w:t>
      </w:r>
      <w:r w:rsidR="004447C4" w:rsidRPr="004447C4">
        <w:rPr>
          <w:i/>
          <w:sz w:val="20"/>
          <w:vertAlign w:val="superscript"/>
          <w:lang w:val="fr-FR"/>
        </w:rPr>
        <w:t>1</w:t>
      </w:r>
      <w:r w:rsidR="004447C4" w:rsidRPr="004447C4">
        <w:rPr>
          <w:i/>
          <w:sz w:val="20"/>
          <w:lang w:val="fr-FR"/>
        </w:rPr>
        <w:t>,</w:t>
      </w:r>
      <w:r w:rsidR="00522173" w:rsidRPr="004447C4">
        <w:rPr>
          <w:i/>
          <w:sz w:val="20"/>
          <w:lang w:val="fr-FR"/>
        </w:rPr>
        <w:t xml:space="preserve"> Email </w:t>
      </w:r>
      <w:r w:rsidR="00522173" w:rsidRPr="004447C4">
        <w:rPr>
          <w:i/>
          <w:sz w:val="20"/>
          <w:vertAlign w:val="superscript"/>
          <w:lang w:val="fr-FR"/>
        </w:rPr>
        <w:t>2</w:t>
      </w:r>
      <w:r w:rsidR="00522173" w:rsidRPr="004447C4">
        <w:rPr>
          <w:i/>
          <w:sz w:val="20"/>
          <w:lang w:val="fr-FR"/>
        </w:rPr>
        <w:t xml:space="preserve">, etc. </w:t>
      </w:r>
      <w:r w:rsidRPr="004447C4">
        <w:rPr>
          <w:i/>
          <w:color w:val="C00000"/>
          <w:sz w:val="20"/>
          <w:lang w:val="fr-FR"/>
        </w:rPr>
        <w:t xml:space="preserve">(Times New Roman,10 pts, </w:t>
      </w:r>
      <w:r w:rsidR="004447C4">
        <w:rPr>
          <w:i/>
          <w:color w:val="C00000"/>
          <w:sz w:val="20"/>
          <w:lang w:val="fr-FR"/>
        </w:rPr>
        <w:t>i</w:t>
      </w:r>
      <w:r w:rsidRPr="004447C4">
        <w:rPr>
          <w:i/>
          <w:color w:val="C00000"/>
          <w:sz w:val="20"/>
          <w:lang w:val="fr-FR"/>
        </w:rPr>
        <w:t xml:space="preserve">talique centré, </w:t>
      </w:r>
      <w:r w:rsidRPr="004447C4">
        <w:rPr>
          <w:b/>
          <w:bCs/>
          <w:color w:val="C00000"/>
          <w:sz w:val="20"/>
          <w:lang w:val="fr-FR"/>
        </w:rPr>
        <w:t xml:space="preserve">Email de l'auteur correspondant en </w:t>
      </w:r>
      <w:proofErr w:type="gramStart"/>
      <w:r w:rsidRPr="004447C4">
        <w:rPr>
          <w:b/>
          <w:bCs/>
          <w:color w:val="C00000"/>
          <w:sz w:val="20"/>
          <w:lang w:val="fr-FR"/>
        </w:rPr>
        <w:t xml:space="preserve">gras </w:t>
      </w:r>
      <w:r w:rsidRPr="004447C4">
        <w:rPr>
          <w:color w:val="C00000"/>
          <w:sz w:val="20"/>
          <w:lang w:val="fr-FR"/>
        </w:rPr>
        <w:t>)</w:t>
      </w:r>
      <w:proofErr w:type="gramEnd"/>
    </w:p>
    <w:p w14:paraId="7CFC7FD2" w14:textId="77777777" w:rsidR="00366718" w:rsidRPr="002E555A" w:rsidRDefault="00366718">
      <w:pPr>
        <w:rPr>
          <w:color w:val="808080"/>
          <w:sz w:val="20"/>
          <w:lang w:val="fr-FR"/>
        </w:rPr>
      </w:pPr>
    </w:p>
    <w:p w14:paraId="7DC09E8F" w14:textId="77777777" w:rsidR="00366718" w:rsidRPr="002E555A" w:rsidRDefault="00366718">
      <w:pPr>
        <w:rPr>
          <w:color w:val="808080"/>
          <w:sz w:val="20"/>
          <w:lang w:val="fr-FR"/>
        </w:rPr>
      </w:pPr>
    </w:p>
    <w:p w14:paraId="618FDD24" w14:textId="211FE3EC" w:rsidR="00366718" w:rsidRPr="004447C4" w:rsidRDefault="00EC4C88" w:rsidP="001C263F">
      <w:pPr>
        <w:ind w:left="567" w:right="565"/>
        <w:rPr>
          <w:sz w:val="18"/>
          <w:szCs w:val="18"/>
          <w:lang w:val="fr-FR"/>
        </w:rPr>
      </w:pPr>
      <w:r w:rsidRPr="004447C4">
        <w:rPr>
          <w:b/>
          <w:sz w:val="18"/>
          <w:szCs w:val="18"/>
          <w:lang w:val="fr-FR"/>
        </w:rPr>
        <w:t xml:space="preserve">Résumé : </w:t>
      </w:r>
      <w:r w:rsidRPr="004447C4">
        <w:rPr>
          <w:sz w:val="18"/>
          <w:szCs w:val="18"/>
          <w:lang w:val="fr-FR"/>
        </w:rPr>
        <w:t xml:space="preserve">Le texte du résumé doit être en Times New Roman, 9 pts, justifié, simple interligne. Le résumé doit </w:t>
      </w:r>
      <w:proofErr w:type="gramStart"/>
      <w:r w:rsidRPr="004447C4">
        <w:rPr>
          <w:sz w:val="18"/>
          <w:szCs w:val="18"/>
          <w:lang w:val="fr-FR"/>
        </w:rPr>
        <w:t>comporter</w:t>
      </w:r>
      <w:proofErr w:type="gramEnd"/>
      <w:r w:rsidRPr="004447C4">
        <w:rPr>
          <w:sz w:val="18"/>
          <w:szCs w:val="18"/>
          <w:lang w:val="fr-FR"/>
        </w:rPr>
        <w:t xml:space="preserve"> un maximum de 1200 caractères espaces compris, et être présenté en un seul paragraphe. Il doit refléter de manière concise le problème ou les objectifs étudiés, la méthodologie, les résultats et les conclusions </w:t>
      </w:r>
      <w:r w:rsidR="004447C4" w:rsidRPr="004447C4">
        <w:rPr>
          <w:sz w:val="18"/>
          <w:szCs w:val="18"/>
          <w:lang w:val="fr-FR"/>
        </w:rPr>
        <w:t>de la recherche</w:t>
      </w:r>
      <w:r w:rsidRPr="004447C4">
        <w:rPr>
          <w:sz w:val="18"/>
          <w:szCs w:val="18"/>
          <w:lang w:val="fr-FR"/>
        </w:rPr>
        <w:t>.</w:t>
      </w:r>
    </w:p>
    <w:p w14:paraId="67239E65" w14:textId="77777777" w:rsidR="00366718" w:rsidRPr="002E555A" w:rsidRDefault="00366718">
      <w:pPr>
        <w:rPr>
          <w:sz w:val="20"/>
          <w:lang w:val="fr-FR"/>
        </w:rPr>
      </w:pPr>
    </w:p>
    <w:p w14:paraId="5C806D3E" w14:textId="6407ABF3" w:rsidR="00366718" w:rsidRPr="004447C4" w:rsidRDefault="00EC4C88" w:rsidP="0087295E">
      <w:pPr>
        <w:ind w:left="567" w:right="565"/>
        <w:rPr>
          <w:sz w:val="18"/>
          <w:szCs w:val="18"/>
          <w:lang w:val="fr-FR"/>
        </w:rPr>
      </w:pPr>
      <w:r w:rsidRPr="004447C4">
        <w:rPr>
          <w:b/>
          <w:sz w:val="18"/>
          <w:szCs w:val="18"/>
          <w:lang w:val="fr-FR"/>
        </w:rPr>
        <w:t xml:space="preserve">Mots clés </w:t>
      </w:r>
      <w:r w:rsidR="00366718" w:rsidRPr="004447C4">
        <w:rPr>
          <w:sz w:val="18"/>
          <w:szCs w:val="18"/>
          <w:lang w:val="fr-FR"/>
        </w:rPr>
        <w:t xml:space="preserve">: 6 </w:t>
      </w:r>
      <w:r w:rsidRPr="004447C4">
        <w:rPr>
          <w:sz w:val="18"/>
          <w:szCs w:val="18"/>
          <w:lang w:val="fr-FR"/>
        </w:rPr>
        <w:t>maximum</w:t>
      </w:r>
    </w:p>
    <w:p w14:paraId="45EBDA96" w14:textId="77777777" w:rsidR="00366718" w:rsidRPr="002E555A" w:rsidRDefault="00366718">
      <w:pPr>
        <w:rPr>
          <w:sz w:val="20"/>
          <w:lang w:val="fr-FR"/>
        </w:rPr>
      </w:pPr>
    </w:p>
    <w:p w14:paraId="78B7BDA0" w14:textId="77777777" w:rsidR="00EC4C88" w:rsidRPr="002E555A" w:rsidRDefault="00EC4C88">
      <w:pPr>
        <w:tabs>
          <w:tab w:val="left" w:pos="567"/>
        </w:tabs>
        <w:rPr>
          <w:sz w:val="20"/>
          <w:lang w:val="fr-FR"/>
        </w:rPr>
      </w:pPr>
    </w:p>
    <w:p w14:paraId="2F0CE91E" w14:textId="77777777" w:rsidR="00952569" w:rsidRPr="008735ED" w:rsidRDefault="00952569" w:rsidP="002E555A">
      <w:pPr>
        <w:pStyle w:val="Paragraphedeliste"/>
        <w:widowControl w:val="0"/>
        <w:numPr>
          <w:ilvl w:val="0"/>
          <w:numId w:val="2"/>
        </w:numPr>
        <w:tabs>
          <w:tab w:val="left" w:pos="567"/>
        </w:tabs>
        <w:suppressAutoHyphens w:val="0"/>
        <w:spacing w:before="120" w:after="120"/>
        <w:ind w:left="567" w:hanging="425"/>
        <w:contextualSpacing w:val="0"/>
        <w:outlineLvl w:val="0"/>
        <w:rPr>
          <w:color w:val="0000FF"/>
          <w:sz w:val="22"/>
          <w:szCs w:val="22"/>
          <w:lang w:val="en-US"/>
        </w:rPr>
      </w:pPr>
      <w:r>
        <w:rPr>
          <w:b/>
          <w:szCs w:val="24"/>
          <w:lang w:val="en-US"/>
        </w:rPr>
        <w:t>Introduction</w:t>
      </w:r>
      <w:r w:rsidRPr="008735ED">
        <w:rPr>
          <w:sz w:val="22"/>
          <w:szCs w:val="22"/>
          <w:lang w:val="en-US"/>
        </w:rPr>
        <w:t xml:space="preserve"> </w:t>
      </w:r>
      <w:r w:rsidRPr="006B438E">
        <w:rPr>
          <w:color w:val="C00000"/>
          <w:sz w:val="22"/>
          <w:szCs w:val="22"/>
          <w:lang w:val="en-US"/>
        </w:rPr>
        <w:t>(Times New Roman,12 pts, Bold)</w:t>
      </w:r>
    </w:p>
    <w:p w14:paraId="1D57E1F1" w14:textId="5728D7DB" w:rsidR="00952569" w:rsidRPr="002E555A" w:rsidRDefault="002E555A" w:rsidP="00952569">
      <w:pPr>
        <w:tabs>
          <w:tab w:val="left" w:pos="567"/>
        </w:tabs>
        <w:rPr>
          <w:sz w:val="20"/>
          <w:lang w:val="fr-FR"/>
        </w:rPr>
      </w:pPr>
      <w:r w:rsidRPr="002E555A">
        <w:rPr>
          <w:sz w:val="20"/>
          <w:lang w:val="fr-FR"/>
        </w:rPr>
        <w:t xml:space="preserve">Cette section </w:t>
      </w:r>
      <w:r>
        <w:rPr>
          <w:sz w:val="20"/>
          <w:lang w:val="fr-FR"/>
        </w:rPr>
        <w:t>I</w:t>
      </w:r>
      <w:r w:rsidRPr="002E555A">
        <w:rPr>
          <w:sz w:val="20"/>
          <w:lang w:val="fr-FR"/>
        </w:rPr>
        <w:t>ntroducti</w:t>
      </w:r>
      <w:r>
        <w:rPr>
          <w:sz w:val="20"/>
          <w:lang w:val="fr-FR"/>
        </w:rPr>
        <w:t>on</w:t>
      </w:r>
      <w:r w:rsidRPr="002E555A">
        <w:rPr>
          <w:sz w:val="20"/>
          <w:lang w:val="fr-FR"/>
        </w:rPr>
        <w:t xml:space="preserve"> est o</w:t>
      </w:r>
      <w:r>
        <w:rPr>
          <w:sz w:val="20"/>
          <w:lang w:val="fr-FR"/>
        </w:rPr>
        <w:t>bligatoire.</w:t>
      </w:r>
    </w:p>
    <w:p w14:paraId="26B9555F" w14:textId="77777777" w:rsidR="00952569" w:rsidRPr="002E555A" w:rsidRDefault="00952569">
      <w:pPr>
        <w:tabs>
          <w:tab w:val="left" w:pos="567"/>
        </w:tabs>
        <w:rPr>
          <w:sz w:val="20"/>
          <w:lang w:val="fr-FR"/>
        </w:rPr>
      </w:pPr>
    </w:p>
    <w:p w14:paraId="3965D449" w14:textId="14BCF37D" w:rsidR="00F9551E" w:rsidRPr="0053201A" w:rsidRDefault="00F9551E" w:rsidP="002E555A">
      <w:pPr>
        <w:pStyle w:val="Paragraphedeliste"/>
        <w:widowControl w:val="0"/>
        <w:numPr>
          <w:ilvl w:val="0"/>
          <w:numId w:val="2"/>
        </w:numPr>
        <w:tabs>
          <w:tab w:val="left" w:pos="567"/>
        </w:tabs>
        <w:suppressAutoHyphens w:val="0"/>
        <w:spacing w:before="120" w:after="120"/>
        <w:ind w:left="567" w:hanging="425"/>
        <w:contextualSpacing w:val="0"/>
        <w:outlineLvl w:val="0"/>
        <w:rPr>
          <w:color w:val="0000FF"/>
          <w:szCs w:val="24"/>
          <w:lang w:val="fr-FR"/>
        </w:rPr>
      </w:pPr>
      <w:r w:rsidRPr="0053201A">
        <w:rPr>
          <w:b/>
          <w:szCs w:val="24"/>
          <w:lang w:val="fr-FR"/>
        </w:rPr>
        <w:t xml:space="preserve">Titre de la </w:t>
      </w:r>
      <w:r w:rsidR="002E555A">
        <w:rPr>
          <w:b/>
          <w:szCs w:val="24"/>
          <w:lang w:val="fr-FR"/>
        </w:rPr>
        <w:t>S</w:t>
      </w:r>
      <w:r w:rsidRPr="0053201A">
        <w:rPr>
          <w:b/>
          <w:szCs w:val="24"/>
          <w:lang w:val="fr-FR"/>
        </w:rPr>
        <w:t xml:space="preserve">ection </w:t>
      </w:r>
      <w:r w:rsidR="002E555A">
        <w:rPr>
          <w:b/>
          <w:szCs w:val="24"/>
          <w:lang w:val="fr-FR"/>
        </w:rPr>
        <w:t>2</w:t>
      </w:r>
      <w:r w:rsidRPr="0053201A">
        <w:rPr>
          <w:szCs w:val="24"/>
          <w:lang w:val="fr-FR"/>
        </w:rPr>
        <w:t xml:space="preserve"> </w:t>
      </w:r>
      <w:r w:rsidRPr="0053201A">
        <w:rPr>
          <w:color w:val="C00000"/>
          <w:szCs w:val="24"/>
          <w:lang w:val="fr-FR"/>
        </w:rPr>
        <w:t>(Times New Roman, 12 pts, gras)</w:t>
      </w:r>
    </w:p>
    <w:p w14:paraId="128DD674" w14:textId="77777777" w:rsidR="00F9551E" w:rsidRPr="004447C4" w:rsidRDefault="00F9551E" w:rsidP="00F9551E">
      <w:pPr>
        <w:tabs>
          <w:tab w:val="left" w:pos="567"/>
        </w:tabs>
        <w:rPr>
          <w:sz w:val="20"/>
          <w:lang w:val="fr-FR"/>
        </w:rPr>
      </w:pPr>
      <w:r w:rsidRPr="004447C4">
        <w:rPr>
          <w:sz w:val="20"/>
          <w:lang w:val="fr-FR"/>
        </w:rPr>
        <w:t>Le texte commence ici.</w:t>
      </w:r>
    </w:p>
    <w:p w14:paraId="7E57032F" w14:textId="77777777" w:rsidR="001B09A0" w:rsidRPr="004447C4" w:rsidRDefault="001B09A0">
      <w:pPr>
        <w:tabs>
          <w:tab w:val="left" w:pos="567"/>
        </w:tabs>
        <w:rPr>
          <w:sz w:val="20"/>
          <w:lang w:val="fr-FR"/>
        </w:rPr>
      </w:pPr>
    </w:p>
    <w:p w14:paraId="55AA7D9D" w14:textId="28385A75" w:rsidR="00366718" w:rsidRPr="004447C4" w:rsidRDefault="000778E8" w:rsidP="006165A4">
      <w:pPr>
        <w:pStyle w:val="Paragraphedeliste"/>
        <w:widowControl w:val="0"/>
        <w:numPr>
          <w:ilvl w:val="1"/>
          <w:numId w:val="2"/>
        </w:numPr>
        <w:tabs>
          <w:tab w:val="left" w:pos="567"/>
        </w:tabs>
        <w:suppressAutoHyphens w:val="0"/>
        <w:spacing w:before="120" w:after="120"/>
        <w:ind w:left="794" w:hanging="652"/>
        <w:outlineLvl w:val="1"/>
        <w:rPr>
          <w:color w:val="0000FF"/>
          <w:sz w:val="20"/>
          <w:lang w:val="fr-FR"/>
        </w:rPr>
      </w:pPr>
      <w:r w:rsidRPr="004447C4">
        <w:rPr>
          <w:b/>
          <w:bCs/>
          <w:iCs/>
          <w:sz w:val="20"/>
          <w:lang w:val="fr-FR"/>
        </w:rPr>
        <w:t xml:space="preserve">Titre </w:t>
      </w:r>
      <w:r w:rsidR="00366718" w:rsidRPr="004447C4">
        <w:rPr>
          <w:b/>
          <w:sz w:val="20"/>
          <w:lang w:val="fr-FR"/>
        </w:rPr>
        <w:t xml:space="preserve">de la </w:t>
      </w:r>
      <w:r w:rsidR="002E555A">
        <w:rPr>
          <w:b/>
          <w:sz w:val="20"/>
          <w:lang w:val="fr-FR"/>
        </w:rPr>
        <w:t>S</w:t>
      </w:r>
      <w:r w:rsidR="00366718" w:rsidRPr="004447C4">
        <w:rPr>
          <w:b/>
          <w:sz w:val="20"/>
          <w:lang w:val="fr-FR"/>
        </w:rPr>
        <w:t>ous-</w:t>
      </w:r>
      <w:r w:rsidR="002E555A">
        <w:rPr>
          <w:b/>
          <w:sz w:val="20"/>
          <w:lang w:val="fr-FR"/>
        </w:rPr>
        <w:t>S</w:t>
      </w:r>
      <w:r w:rsidR="00366718" w:rsidRPr="004447C4">
        <w:rPr>
          <w:b/>
          <w:sz w:val="20"/>
          <w:lang w:val="fr-FR"/>
        </w:rPr>
        <w:t xml:space="preserve">ection </w:t>
      </w:r>
      <w:r w:rsidR="002E555A">
        <w:rPr>
          <w:b/>
          <w:sz w:val="20"/>
          <w:lang w:val="fr-FR"/>
        </w:rPr>
        <w:t>2</w:t>
      </w:r>
      <w:r w:rsidR="00366718" w:rsidRPr="004447C4">
        <w:rPr>
          <w:b/>
          <w:lang w:val="fr-FR"/>
        </w:rPr>
        <w:t xml:space="preserve"> </w:t>
      </w:r>
      <w:r w:rsidR="00366718" w:rsidRPr="004447C4">
        <w:rPr>
          <w:color w:val="C00000"/>
          <w:sz w:val="20"/>
          <w:lang w:val="fr-FR"/>
        </w:rPr>
        <w:t>(Times New Roman, 10 pts, gras)</w:t>
      </w:r>
    </w:p>
    <w:p w14:paraId="0F3D78C7" w14:textId="51142B12" w:rsidR="001B09A0" w:rsidRPr="004447C4" w:rsidRDefault="00904E90" w:rsidP="001B09A0">
      <w:pPr>
        <w:tabs>
          <w:tab w:val="left" w:pos="567"/>
        </w:tabs>
        <w:rPr>
          <w:sz w:val="20"/>
          <w:lang w:val="fr-FR"/>
        </w:rPr>
      </w:pPr>
      <w:r w:rsidRPr="004447C4">
        <w:rPr>
          <w:sz w:val="20"/>
          <w:lang w:val="fr-FR"/>
        </w:rPr>
        <w:t>Le texte commence ici.</w:t>
      </w:r>
    </w:p>
    <w:p w14:paraId="08A1D292" w14:textId="77777777" w:rsidR="00366718" w:rsidRPr="004447C4" w:rsidRDefault="00366718">
      <w:pPr>
        <w:tabs>
          <w:tab w:val="left" w:pos="567"/>
        </w:tabs>
        <w:rPr>
          <w:b/>
          <w:sz w:val="20"/>
          <w:lang w:val="fr-FR"/>
        </w:rPr>
      </w:pPr>
    </w:p>
    <w:p w14:paraId="4317D90C" w14:textId="3822910D" w:rsidR="00366718" w:rsidRPr="004447C4" w:rsidRDefault="00F9551E" w:rsidP="002E555A">
      <w:pPr>
        <w:pStyle w:val="Paragraphedeliste"/>
        <w:widowControl w:val="0"/>
        <w:numPr>
          <w:ilvl w:val="2"/>
          <w:numId w:val="2"/>
        </w:numPr>
        <w:tabs>
          <w:tab w:val="left" w:pos="709"/>
        </w:tabs>
        <w:suppressAutoHyphens w:val="0"/>
        <w:spacing w:before="120" w:after="120"/>
        <w:ind w:left="709" w:hanging="567"/>
        <w:contextualSpacing w:val="0"/>
        <w:outlineLvl w:val="2"/>
        <w:rPr>
          <w:i/>
          <w:iCs/>
          <w:color w:val="C00000"/>
          <w:sz w:val="20"/>
          <w:lang w:val="fr-FR"/>
        </w:rPr>
      </w:pPr>
      <w:r w:rsidRPr="004447C4">
        <w:rPr>
          <w:i/>
          <w:sz w:val="20"/>
          <w:lang w:val="fr-FR"/>
        </w:rPr>
        <w:t xml:space="preserve">Sous-titre de la sous-section </w:t>
      </w:r>
      <w:r w:rsidR="00E43B0A">
        <w:rPr>
          <w:i/>
          <w:sz w:val="20"/>
          <w:lang w:val="fr-FR"/>
        </w:rPr>
        <w:t>2</w:t>
      </w:r>
      <w:r w:rsidRPr="004447C4">
        <w:rPr>
          <w:i/>
          <w:sz w:val="20"/>
          <w:lang w:val="fr-FR"/>
        </w:rPr>
        <w:t xml:space="preserve"> </w:t>
      </w:r>
      <w:r w:rsidR="00366718" w:rsidRPr="004447C4">
        <w:rPr>
          <w:i/>
          <w:iCs/>
          <w:color w:val="C00000"/>
          <w:sz w:val="20"/>
          <w:lang w:val="fr-FR"/>
        </w:rPr>
        <w:t>(Times New Roman, 10 pts, italique)</w:t>
      </w:r>
    </w:p>
    <w:p w14:paraId="5AA4E464" w14:textId="2CABCDD3" w:rsidR="001B09A0" w:rsidRPr="004447C4" w:rsidRDefault="00904E90" w:rsidP="001B09A0">
      <w:pPr>
        <w:tabs>
          <w:tab w:val="left" w:pos="567"/>
        </w:tabs>
        <w:rPr>
          <w:sz w:val="20"/>
          <w:lang w:val="fr-FR"/>
        </w:rPr>
      </w:pPr>
      <w:r w:rsidRPr="004447C4">
        <w:rPr>
          <w:sz w:val="20"/>
          <w:lang w:val="fr-FR"/>
        </w:rPr>
        <w:t>Le texte commence ici.</w:t>
      </w:r>
    </w:p>
    <w:p w14:paraId="6B4C7A62" w14:textId="77777777" w:rsidR="00904E90" w:rsidRPr="004447C4" w:rsidRDefault="00904E90" w:rsidP="001B09A0">
      <w:pPr>
        <w:tabs>
          <w:tab w:val="left" w:pos="567"/>
        </w:tabs>
        <w:rPr>
          <w:sz w:val="20"/>
          <w:lang w:val="fr-FR"/>
        </w:rPr>
      </w:pPr>
    </w:p>
    <w:p w14:paraId="6D87BD71" w14:textId="037A58CE" w:rsidR="00E731CC" w:rsidRPr="004447C4" w:rsidRDefault="00E731CC" w:rsidP="002E555A">
      <w:pPr>
        <w:pStyle w:val="Paragraphedeliste"/>
        <w:widowControl w:val="0"/>
        <w:numPr>
          <w:ilvl w:val="2"/>
          <w:numId w:val="2"/>
        </w:numPr>
        <w:tabs>
          <w:tab w:val="left" w:pos="709"/>
        </w:tabs>
        <w:suppressAutoHyphens w:val="0"/>
        <w:spacing w:before="120" w:after="120"/>
        <w:ind w:left="709" w:hanging="567"/>
        <w:contextualSpacing w:val="0"/>
        <w:outlineLvl w:val="2"/>
        <w:rPr>
          <w:i/>
          <w:sz w:val="20"/>
          <w:lang w:val="fr-FR"/>
        </w:rPr>
      </w:pPr>
      <w:r w:rsidRPr="004447C4">
        <w:rPr>
          <w:i/>
          <w:sz w:val="20"/>
          <w:lang w:val="fr-FR"/>
        </w:rPr>
        <w:t xml:space="preserve">À propos de la soumission </w:t>
      </w:r>
      <w:r w:rsidR="0053201A">
        <w:rPr>
          <w:i/>
          <w:sz w:val="20"/>
          <w:lang w:val="fr-FR"/>
        </w:rPr>
        <w:t>de l’article</w:t>
      </w:r>
      <w:r w:rsidR="000B318C">
        <w:rPr>
          <w:i/>
          <w:sz w:val="20"/>
          <w:lang w:val="fr-FR"/>
        </w:rPr>
        <w:t xml:space="preserve"> sur </w:t>
      </w:r>
      <w:proofErr w:type="spellStart"/>
      <w:r w:rsidR="000B318C">
        <w:rPr>
          <w:i/>
          <w:sz w:val="20"/>
          <w:lang w:val="fr-FR"/>
        </w:rPr>
        <w:t>EquinOCS</w:t>
      </w:r>
      <w:proofErr w:type="spellEnd"/>
    </w:p>
    <w:p w14:paraId="4DFB35C9" w14:textId="77777777" w:rsidR="000B318C" w:rsidRDefault="00E731CC" w:rsidP="00BA5E28">
      <w:pPr>
        <w:tabs>
          <w:tab w:val="left" w:pos="567"/>
        </w:tabs>
        <w:rPr>
          <w:sz w:val="20"/>
          <w:lang w:val="fr-FR"/>
        </w:rPr>
      </w:pPr>
      <w:r w:rsidRPr="004447C4">
        <w:rPr>
          <w:sz w:val="20"/>
          <w:lang w:val="fr-FR"/>
        </w:rPr>
        <w:t xml:space="preserve">Pour soumettre </w:t>
      </w:r>
      <w:r w:rsidR="0053201A">
        <w:rPr>
          <w:sz w:val="20"/>
          <w:lang w:val="fr-FR"/>
        </w:rPr>
        <w:t>votre</w:t>
      </w:r>
      <w:r w:rsidRPr="004447C4">
        <w:rPr>
          <w:sz w:val="20"/>
          <w:lang w:val="fr-FR"/>
        </w:rPr>
        <w:t xml:space="preserve"> article</w:t>
      </w:r>
      <w:r w:rsidR="0053201A">
        <w:rPr>
          <w:sz w:val="20"/>
          <w:lang w:val="fr-FR"/>
        </w:rPr>
        <w:t xml:space="preserve"> (texte complet)</w:t>
      </w:r>
      <w:r w:rsidRPr="004447C4">
        <w:rPr>
          <w:sz w:val="20"/>
          <w:lang w:val="fr-FR"/>
        </w:rPr>
        <w:t>, crée</w:t>
      </w:r>
      <w:r w:rsidR="0053201A">
        <w:rPr>
          <w:sz w:val="20"/>
          <w:lang w:val="fr-FR"/>
        </w:rPr>
        <w:t>z</w:t>
      </w:r>
      <w:r w:rsidRPr="004447C4">
        <w:rPr>
          <w:sz w:val="20"/>
          <w:lang w:val="fr-FR"/>
        </w:rPr>
        <w:t xml:space="preserve"> un compte </w:t>
      </w:r>
      <w:r w:rsidR="000B318C">
        <w:rPr>
          <w:sz w:val="20"/>
          <w:lang w:val="fr-FR"/>
        </w:rPr>
        <w:t>pour</w:t>
      </w:r>
      <w:r w:rsidRPr="004447C4">
        <w:rPr>
          <w:sz w:val="20"/>
          <w:lang w:val="fr-FR"/>
        </w:rPr>
        <w:t xml:space="preserve"> </w:t>
      </w:r>
      <w:r w:rsidR="0053201A">
        <w:rPr>
          <w:sz w:val="20"/>
          <w:lang w:val="fr-FR"/>
        </w:rPr>
        <w:t>accéde</w:t>
      </w:r>
      <w:r w:rsidR="000B318C">
        <w:rPr>
          <w:sz w:val="20"/>
          <w:lang w:val="fr-FR"/>
        </w:rPr>
        <w:t>r</w:t>
      </w:r>
      <w:r w:rsidRPr="004447C4">
        <w:rPr>
          <w:sz w:val="20"/>
          <w:lang w:val="fr-FR"/>
        </w:rPr>
        <w:t xml:space="preserve"> à </w:t>
      </w:r>
      <w:hyperlink r:id="rId7" w:history="1"/>
      <w:hyperlink r:id="rId8" w:history="1"/>
      <w:r w:rsidR="0053201A">
        <w:rPr>
          <w:sz w:val="20"/>
          <w:lang w:val="fr-FR"/>
        </w:rPr>
        <w:t xml:space="preserve">la </w:t>
      </w:r>
      <w:hyperlink r:id="rId9" w:history="1">
        <w:r w:rsidR="0053201A" w:rsidRPr="0053201A">
          <w:rPr>
            <w:rStyle w:val="Lienhypertexte"/>
            <w:sz w:val="20"/>
            <w:lang w:val="fr-FR"/>
          </w:rPr>
          <w:t>plate-forme</w:t>
        </w:r>
        <w:r w:rsidRPr="0053201A">
          <w:rPr>
            <w:rStyle w:val="Lienhypertexte"/>
            <w:sz w:val="20"/>
            <w:lang w:val="fr-FR"/>
          </w:rPr>
          <w:t xml:space="preserve"> </w:t>
        </w:r>
        <w:r w:rsidR="0053201A" w:rsidRPr="0053201A">
          <w:rPr>
            <w:rStyle w:val="Lienhypertexte"/>
            <w:sz w:val="20"/>
            <w:lang w:val="fr-FR"/>
          </w:rPr>
          <w:t xml:space="preserve">de </w:t>
        </w:r>
        <w:r w:rsidR="00B867D3" w:rsidRPr="0053201A">
          <w:rPr>
            <w:rStyle w:val="Lienhypertexte"/>
            <w:sz w:val="20"/>
            <w:lang w:val="fr-FR"/>
          </w:rPr>
          <w:t>soumission</w:t>
        </w:r>
        <w:r w:rsidR="0053201A" w:rsidRPr="0053201A">
          <w:rPr>
            <w:rStyle w:val="Lienhypertexte"/>
            <w:sz w:val="20"/>
            <w:lang w:val="fr-FR"/>
          </w:rPr>
          <w:t xml:space="preserve"> </w:t>
        </w:r>
        <w:proofErr w:type="spellStart"/>
        <w:r w:rsidR="0053201A" w:rsidRPr="0053201A">
          <w:rPr>
            <w:rStyle w:val="Lienhypertexte"/>
            <w:sz w:val="20"/>
            <w:lang w:val="fr-FR"/>
          </w:rPr>
          <w:t>EquinOCS</w:t>
        </w:r>
        <w:proofErr w:type="spellEnd"/>
      </w:hyperlink>
      <w:r w:rsidR="0053201A">
        <w:rPr>
          <w:sz w:val="20"/>
          <w:lang w:val="fr-FR"/>
        </w:rPr>
        <w:t xml:space="preserve"> de </w:t>
      </w:r>
      <w:r w:rsidRPr="004447C4">
        <w:rPr>
          <w:sz w:val="20"/>
          <w:lang w:val="fr-FR"/>
        </w:rPr>
        <w:t xml:space="preserve">Springer Nature. </w:t>
      </w:r>
      <w:r w:rsidR="000B318C">
        <w:rPr>
          <w:sz w:val="20"/>
          <w:lang w:val="fr-FR"/>
        </w:rPr>
        <w:t>Le présent</w:t>
      </w:r>
      <w:r w:rsidRPr="004447C4">
        <w:rPr>
          <w:sz w:val="20"/>
          <w:lang w:val="fr-FR"/>
        </w:rPr>
        <w:t xml:space="preserve"> document MS-Word doit être utilisé comme </w:t>
      </w:r>
      <w:r w:rsidR="0053201A">
        <w:rPr>
          <w:sz w:val="20"/>
          <w:lang w:val="fr-FR"/>
        </w:rPr>
        <w:t>gabarit pour votre article (supprimer les explications en rouge)</w:t>
      </w:r>
      <w:r w:rsidRPr="004447C4">
        <w:rPr>
          <w:sz w:val="20"/>
          <w:lang w:val="fr-FR"/>
        </w:rPr>
        <w:t xml:space="preserve">. </w:t>
      </w:r>
    </w:p>
    <w:p w14:paraId="626EF514" w14:textId="394B44B9" w:rsidR="000B318C" w:rsidRDefault="000B318C" w:rsidP="000B318C">
      <w:pPr>
        <w:tabs>
          <w:tab w:val="left" w:pos="284"/>
        </w:tabs>
        <w:rPr>
          <w:sz w:val="20"/>
          <w:lang w:val="fr-FR"/>
        </w:rPr>
      </w:pPr>
      <w:r>
        <w:rPr>
          <w:sz w:val="20"/>
          <w:lang w:val="fr-FR"/>
        </w:rPr>
        <w:tab/>
      </w:r>
      <w:r w:rsidR="00E731CC" w:rsidRPr="004447C4">
        <w:rPr>
          <w:sz w:val="20"/>
          <w:lang w:val="fr-FR"/>
        </w:rPr>
        <w:t xml:space="preserve">Téléchargez votre article sur la </w:t>
      </w:r>
      <w:proofErr w:type="spellStart"/>
      <w:r w:rsidR="00E731CC" w:rsidRPr="004447C4">
        <w:rPr>
          <w:sz w:val="20"/>
          <w:lang w:val="fr-FR"/>
        </w:rPr>
        <w:t>plateforme</w:t>
      </w:r>
      <w:proofErr w:type="spellEnd"/>
      <w:r w:rsidR="00E731CC" w:rsidRPr="004447C4">
        <w:rPr>
          <w:sz w:val="20"/>
          <w:lang w:val="fr-FR"/>
        </w:rPr>
        <w:t xml:space="preserve"> </w:t>
      </w:r>
      <w:proofErr w:type="spellStart"/>
      <w:r w:rsidR="00E731CC" w:rsidRPr="004447C4">
        <w:rPr>
          <w:sz w:val="20"/>
          <w:lang w:val="fr-FR"/>
        </w:rPr>
        <w:t>EquinOCS</w:t>
      </w:r>
      <w:proofErr w:type="spellEnd"/>
      <w:r w:rsidR="00E731CC" w:rsidRPr="004447C4">
        <w:rPr>
          <w:sz w:val="20"/>
          <w:lang w:val="fr-FR"/>
        </w:rPr>
        <w:t xml:space="preserve"> au format </w:t>
      </w:r>
      <w:r w:rsidR="00E731CC" w:rsidRPr="004447C4">
        <w:rPr>
          <w:sz w:val="20"/>
          <w:u w:val="single"/>
          <w:lang w:val="fr-FR"/>
        </w:rPr>
        <w:t>PDF</w:t>
      </w:r>
      <w:r w:rsidR="0053201A" w:rsidRPr="0053201A">
        <w:rPr>
          <w:sz w:val="20"/>
          <w:lang w:val="fr-FR"/>
        </w:rPr>
        <w:t xml:space="preserve"> </w:t>
      </w:r>
      <w:r w:rsidR="00E731CC" w:rsidRPr="004447C4">
        <w:rPr>
          <w:sz w:val="20"/>
          <w:lang w:val="fr-FR"/>
        </w:rPr>
        <w:t xml:space="preserve">et </w:t>
      </w:r>
      <w:r>
        <w:rPr>
          <w:sz w:val="20"/>
          <w:lang w:val="fr-FR"/>
        </w:rPr>
        <w:t>sous forme</w:t>
      </w:r>
      <w:r w:rsidRPr="000B318C">
        <w:rPr>
          <w:sz w:val="20"/>
          <w:lang w:val="fr-FR"/>
        </w:rPr>
        <w:t xml:space="preserve"> éditable</w:t>
      </w:r>
      <w:r w:rsidR="00E731CC" w:rsidRPr="000B318C">
        <w:rPr>
          <w:sz w:val="20"/>
          <w:lang w:val="fr-FR"/>
        </w:rPr>
        <w:t xml:space="preserve"> </w:t>
      </w:r>
      <w:r w:rsidR="00E731CC" w:rsidRPr="004447C4">
        <w:rPr>
          <w:sz w:val="20"/>
          <w:u w:val="single"/>
          <w:lang w:val="fr-FR"/>
        </w:rPr>
        <w:t>Word</w:t>
      </w:r>
      <w:r w:rsidR="00E731CC" w:rsidRPr="0053201A">
        <w:rPr>
          <w:sz w:val="20"/>
          <w:lang w:val="fr-FR"/>
        </w:rPr>
        <w:t xml:space="preserve"> </w:t>
      </w:r>
      <w:r w:rsidR="00E731CC" w:rsidRPr="004447C4">
        <w:rPr>
          <w:sz w:val="20"/>
          <w:lang w:val="fr-FR"/>
        </w:rPr>
        <w:t xml:space="preserve">(voir </w:t>
      </w:r>
      <w:proofErr w:type="spellStart"/>
      <w:r w:rsidR="0053201A">
        <w:rPr>
          <w:sz w:val="20"/>
          <w:lang w:val="fr-FR"/>
        </w:rPr>
        <w:t>Complemental</w:t>
      </w:r>
      <w:proofErr w:type="spellEnd"/>
      <w:r w:rsidR="0053201A">
        <w:rPr>
          <w:sz w:val="20"/>
          <w:lang w:val="fr-FR"/>
        </w:rPr>
        <w:t xml:space="preserve"> Archive</w:t>
      </w:r>
      <w:r w:rsidR="00E731CC" w:rsidRPr="004447C4">
        <w:rPr>
          <w:sz w:val="20"/>
          <w:lang w:val="fr-FR"/>
        </w:rPr>
        <w:t xml:space="preserve">). Sélectionnez l'un des quatre </w:t>
      </w:r>
      <w:r w:rsidR="0053201A">
        <w:rPr>
          <w:sz w:val="20"/>
          <w:lang w:val="fr-FR"/>
        </w:rPr>
        <w:t>thèmes</w:t>
      </w:r>
      <w:r w:rsidR="00E731CC" w:rsidRPr="004447C4">
        <w:rPr>
          <w:sz w:val="20"/>
          <w:lang w:val="fr-FR"/>
        </w:rPr>
        <w:t xml:space="preserve"> de la conférence qui correspond le mieux au contenu de votre article. </w:t>
      </w:r>
    </w:p>
    <w:p w14:paraId="711FE160" w14:textId="55BCD921" w:rsidR="00E731CC" w:rsidRPr="004447C4" w:rsidRDefault="000B318C" w:rsidP="000B318C">
      <w:pPr>
        <w:tabs>
          <w:tab w:val="left" w:pos="284"/>
        </w:tabs>
        <w:rPr>
          <w:sz w:val="20"/>
          <w:lang w:val="fr-FR"/>
        </w:rPr>
      </w:pPr>
      <w:r>
        <w:rPr>
          <w:sz w:val="20"/>
          <w:lang w:val="fr-FR"/>
        </w:rPr>
        <w:tab/>
      </w:r>
      <w:r w:rsidR="00A53F3E">
        <w:rPr>
          <w:sz w:val="20"/>
          <w:lang w:val="fr-FR"/>
        </w:rPr>
        <w:t>En plus des deux fichiers de votre article</w:t>
      </w:r>
      <w:r w:rsidR="00E731CC" w:rsidRPr="004447C4">
        <w:rPr>
          <w:sz w:val="20"/>
          <w:lang w:val="fr-FR"/>
        </w:rPr>
        <w:t xml:space="preserve">, indiquez </w:t>
      </w:r>
      <w:r w:rsidR="00A53F3E">
        <w:rPr>
          <w:sz w:val="20"/>
          <w:lang w:val="fr-FR"/>
        </w:rPr>
        <w:t>dans</w:t>
      </w:r>
      <w:r w:rsidR="00E731CC" w:rsidRPr="004447C4">
        <w:rPr>
          <w:sz w:val="20"/>
          <w:lang w:val="fr-FR"/>
        </w:rPr>
        <w:t xml:space="preserve"> la </w:t>
      </w:r>
      <w:r w:rsidR="00A53F3E" w:rsidRPr="004447C4">
        <w:rPr>
          <w:sz w:val="20"/>
          <w:lang w:val="fr-FR"/>
        </w:rPr>
        <w:t>plate-forme</w:t>
      </w:r>
      <w:r w:rsidR="00E731CC" w:rsidRPr="004447C4">
        <w:rPr>
          <w:sz w:val="20"/>
          <w:lang w:val="fr-FR"/>
        </w:rPr>
        <w:t xml:space="preserve"> de soumission les noms, affiliations et </w:t>
      </w:r>
      <w:r w:rsidRPr="004447C4">
        <w:rPr>
          <w:sz w:val="20"/>
          <w:lang w:val="fr-FR"/>
        </w:rPr>
        <w:t>courriels</w:t>
      </w:r>
      <w:r w:rsidR="00E731CC" w:rsidRPr="004447C4">
        <w:rPr>
          <w:sz w:val="20"/>
          <w:lang w:val="fr-FR"/>
        </w:rPr>
        <w:t xml:space="preserve"> de tous les auteurs et précisez l'auteur correspondant.</w:t>
      </w:r>
      <w:r>
        <w:rPr>
          <w:sz w:val="20"/>
          <w:lang w:val="fr-FR"/>
        </w:rPr>
        <w:t xml:space="preserve"> Pour tout commentaire, utilisez le champ commentaires.</w:t>
      </w:r>
    </w:p>
    <w:p w14:paraId="10DC7CBB" w14:textId="77777777" w:rsidR="00E731CC" w:rsidRPr="004447C4" w:rsidRDefault="00E731CC" w:rsidP="00E731CC">
      <w:pPr>
        <w:tabs>
          <w:tab w:val="left" w:pos="567"/>
        </w:tabs>
        <w:rPr>
          <w:sz w:val="20"/>
          <w:lang w:val="fr-FR"/>
        </w:rPr>
      </w:pPr>
    </w:p>
    <w:p w14:paraId="150CD5E1" w14:textId="13242AB9" w:rsidR="00C443DB" w:rsidRPr="004447C4" w:rsidRDefault="00C443DB" w:rsidP="002E555A">
      <w:pPr>
        <w:pStyle w:val="Paragraphedeliste"/>
        <w:widowControl w:val="0"/>
        <w:numPr>
          <w:ilvl w:val="2"/>
          <w:numId w:val="2"/>
        </w:numPr>
        <w:tabs>
          <w:tab w:val="left" w:pos="709"/>
        </w:tabs>
        <w:suppressAutoHyphens w:val="0"/>
        <w:spacing w:before="120" w:after="120"/>
        <w:ind w:left="709" w:hanging="567"/>
        <w:contextualSpacing w:val="0"/>
        <w:outlineLvl w:val="2"/>
        <w:rPr>
          <w:i/>
          <w:sz w:val="20"/>
          <w:lang w:val="fr-FR"/>
        </w:rPr>
      </w:pPr>
      <w:r w:rsidRPr="004447C4">
        <w:rPr>
          <w:i/>
          <w:sz w:val="20"/>
          <w:lang w:val="fr-FR"/>
        </w:rPr>
        <w:t>À propos de la mise en page, des sections et des paragraphes</w:t>
      </w:r>
    </w:p>
    <w:p w14:paraId="70BF56B9" w14:textId="22A6FB04" w:rsidR="00071DD8" w:rsidRPr="004447C4" w:rsidRDefault="00AA2630" w:rsidP="00071DD8">
      <w:pPr>
        <w:tabs>
          <w:tab w:val="left" w:pos="567"/>
        </w:tabs>
        <w:rPr>
          <w:sz w:val="20"/>
          <w:lang w:val="fr-FR"/>
        </w:rPr>
      </w:pPr>
      <w:r w:rsidRPr="004447C4">
        <w:rPr>
          <w:sz w:val="20"/>
          <w:lang w:val="fr-FR"/>
        </w:rPr>
        <w:t xml:space="preserve">La longueur maximale </w:t>
      </w:r>
      <w:r w:rsidR="004C0CFD">
        <w:rPr>
          <w:sz w:val="20"/>
          <w:lang w:val="fr-FR"/>
        </w:rPr>
        <w:t>de l’article</w:t>
      </w:r>
      <w:r w:rsidRPr="004447C4">
        <w:rPr>
          <w:sz w:val="20"/>
          <w:lang w:val="fr-FR"/>
        </w:rPr>
        <w:t xml:space="preserve"> JITH 2024 est de six (6) pages. Les marges des pages sont de 2,5 cm en bas, à droite et à gauche et de 3 cm en haut. Le texte doit être rédigé en Times New Roman, 10 pts, justifié à gauche et à droite et à simple interligne. </w:t>
      </w:r>
    </w:p>
    <w:p w14:paraId="259DF71F" w14:textId="38CD2484" w:rsidR="00FC6387" w:rsidRPr="004447C4" w:rsidRDefault="00071DD8" w:rsidP="00071DD8">
      <w:pPr>
        <w:tabs>
          <w:tab w:val="left" w:pos="284"/>
        </w:tabs>
        <w:rPr>
          <w:sz w:val="20"/>
          <w:lang w:val="fr-FR"/>
        </w:rPr>
      </w:pPr>
      <w:r w:rsidRPr="004447C4">
        <w:rPr>
          <w:sz w:val="20"/>
          <w:lang w:val="fr-FR"/>
        </w:rPr>
        <w:tab/>
      </w:r>
      <w:r w:rsidR="000778E8" w:rsidRPr="004447C4">
        <w:rPr>
          <w:sz w:val="20"/>
          <w:lang w:val="fr-FR"/>
        </w:rPr>
        <w:t>Le titre de l'article doit être concis mais suffisamment précis pour informer sur le contenu de l'article.</w:t>
      </w:r>
      <w:r w:rsidR="00806B95">
        <w:rPr>
          <w:sz w:val="20"/>
          <w:lang w:val="fr-FR"/>
        </w:rPr>
        <w:t xml:space="preserve"> </w:t>
      </w:r>
      <w:r w:rsidR="000778E8" w:rsidRPr="004447C4">
        <w:rPr>
          <w:sz w:val="20"/>
          <w:lang w:val="fr-FR"/>
        </w:rPr>
        <w:t xml:space="preserve">Le document est structuré en sections comprenant une introduction et une conclusion et toutes les sections doivent être numérotées. Trois niveaux de titres sont possibles au sein d'une section : 1, 1.1 et 1.1.1 qui doivent être formatés comme indiqué ci-dessus. Chaque section </w:t>
      </w:r>
      <w:r w:rsidR="00806B95">
        <w:rPr>
          <w:sz w:val="20"/>
          <w:lang w:val="fr-FR"/>
        </w:rPr>
        <w:t xml:space="preserve">ou sous-section </w:t>
      </w:r>
      <w:r w:rsidR="000778E8" w:rsidRPr="004447C4">
        <w:rPr>
          <w:sz w:val="20"/>
          <w:lang w:val="fr-FR"/>
        </w:rPr>
        <w:t>doit avoir un titre concis et informatif.</w:t>
      </w:r>
    </w:p>
    <w:p w14:paraId="0823FCA8" w14:textId="7EBDD15E" w:rsidR="00AA2630" w:rsidRDefault="00FC6387" w:rsidP="001B09A0">
      <w:pPr>
        <w:tabs>
          <w:tab w:val="left" w:pos="284"/>
        </w:tabs>
        <w:rPr>
          <w:sz w:val="20"/>
          <w:lang w:val="fr-FR"/>
        </w:rPr>
      </w:pPr>
      <w:r w:rsidRPr="004447C4">
        <w:rPr>
          <w:sz w:val="20"/>
          <w:lang w:val="fr-FR"/>
        </w:rPr>
        <w:tab/>
      </w:r>
      <w:r w:rsidR="00071DD8" w:rsidRPr="004447C4">
        <w:rPr>
          <w:sz w:val="20"/>
          <w:lang w:val="fr-FR"/>
        </w:rPr>
        <w:t xml:space="preserve">Le premier paragraphe d'une section commence sans retrait. Les paragraphes suivants d'une section commencent par un retrait de 1 cm. Insérez un saut de ligne </w:t>
      </w:r>
      <w:r w:rsidR="00E43B0A">
        <w:rPr>
          <w:sz w:val="20"/>
          <w:lang w:val="fr-FR"/>
        </w:rPr>
        <w:t xml:space="preserve">(de 10 pts) </w:t>
      </w:r>
      <w:r w:rsidR="00071DD8" w:rsidRPr="004447C4">
        <w:rPr>
          <w:sz w:val="20"/>
          <w:lang w:val="fr-FR"/>
        </w:rPr>
        <w:t xml:space="preserve">entre deux sections ou sous-sections. Il ne </w:t>
      </w:r>
      <w:r w:rsidR="00071DD8" w:rsidRPr="004447C4">
        <w:rPr>
          <w:sz w:val="20"/>
          <w:lang w:val="fr-FR"/>
        </w:rPr>
        <w:lastRenderedPageBreak/>
        <w:t>doit y avoir aucun saut de ligne entre un titre et le premier paragraphe d’une section. Un saut de ligne peut être utilisé avant et après une figure, un tableau ou une équation si cela est utile.</w:t>
      </w:r>
    </w:p>
    <w:p w14:paraId="7CF3E34C" w14:textId="77777777" w:rsidR="00C443DB" w:rsidRPr="002E555A" w:rsidRDefault="00C443DB" w:rsidP="002E555A">
      <w:pPr>
        <w:widowControl w:val="0"/>
        <w:suppressAutoHyphens w:val="0"/>
        <w:rPr>
          <w:i/>
          <w:sz w:val="20"/>
          <w:lang w:val="fr-FR"/>
        </w:rPr>
      </w:pPr>
    </w:p>
    <w:p w14:paraId="5F16DDB5" w14:textId="782847E4" w:rsidR="00071DD8" w:rsidRPr="004447C4" w:rsidRDefault="00C443DB" w:rsidP="002E555A">
      <w:pPr>
        <w:pStyle w:val="Paragraphedeliste"/>
        <w:widowControl w:val="0"/>
        <w:numPr>
          <w:ilvl w:val="2"/>
          <w:numId w:val="2"/>
        </w:numPr>
        <w:tabs>
          <w:tab w:val="left" w:pos="709"/>
        </w:tabs>
        <w:suppressAutoHyphens w:val="0"/>
        <w:spacing w:before="120" w:after="120"/>
        <w:ind w:left="709" w:hanging="567"/>
        <w:contextualSpacing w:val="0"/>
        <w:outlineLvl w:val="2"/>
        <w:rPr>
          <w:i/>
          <w:sz w:val="20"/>
          <w:lang w:val="fr-FR"/>
        </w:rPr>
      </w:pPr>
      <w:r w:rsidRPr="004447C4">
        <w:rPr>
          <w:i/>
          <w:sz w:val="20"/>
          <w:lang w:val="fr-FR"/>
        </w:rPr>
        <w:t>À propos des figures, tableaux et images</w:t>
      </w:r>
    </w:p>
    <w:p w14:paraId="3247B37D" w14:textId="5EEB286F" w:rsidR="00071DD8" w:rsidRPr="004447C4" w:rsidRDefault="0023103E" w:rsidP="001063CB">
      <w:pPr>
        <w:tabs>
          <w:tab w:val="left" w:pos="284"/>
        </w:tabs>
        <w:rPr>
          <w:sz w:val="20"/>
          <w:lang w:val="fr-FR"/>
        </w:rPr>
      </w:pPr>
      <w:r w:rsidRPr="004447C4">
        <w:rPr>
          <w:sz w:val="20"/>
          <w:lang w:val="fr-FR"/>
        </w:rPr>
        <w:t xml:space="preserve">Les figures et les tableaux doivent être introduits dans le texte et porter des numéros (Fig. 1, Tableau 1, etc.). Les figures et les tableaux sont placés après et à proximité de leur première citation dans le texte. Assurez-vous que tous les chiffres, y compris </w:t>
      </w:r>
      <w:r w:rsidR="00806B95">
        <w:rPr>
          <w:sz w:val="20"/>
          <w:lang w:val="fr-FR"/>
        </w:rPr>
        <w:t>ceux</w:t>
      </w:r>
      <w:r w:rsidR="00806B95" w:rsidRPr="00806B95">
        <w:rPr>
          <w:sz w:val="20"/>
          <w:lang w:val="fr-FR"/>
        </w:rPr>
        <w:t xml:space="preserve"> </w:t>
      </w:r>
      <w:r w:rsidR="00806B95" w:rsidRPr="004447C4">
        <w:rPr>
          <w:sz w:val="20"/>
          <w:lang w:val="fr-FR"/>
        </w:rPr>
        <w:t>sur les axes</w:t>
      </w:r>
      <w:r w:rsidRPr="004447C4">
        <w:rPr>
          <w:sz w:val="20"/>
          <w:lang w:val="fr-FR"/>
        </w:rPr>
        <w:t xml:space="preserve">, </w:t>
      </w:r>
      <w:r w:rsidR="00806B95">
        <w:rPr>
          <w:sz w:val="20"/>
          <w:lang w:val="fr-FR"/>
        </w:rPr>
        <w:t xml:space="preserve">et </w:t>
      </w:r>
      <w:r w:rsidRPr="004447C4">
        <w:rPr>
          <w:sz w:val="20"/>
          <w:lang w:val="fr-FR"/>
        </w:rPr>
        <w:t xml:space="preserve">les légendes, sont </w:t>
      </w:r>
      <w:r w:rsidR="00806B95">
        <w:rPr>
          <w:sz w:val="20"/>
          <w:lang w:val="fr-FR"/>
        </w:rPr>
        <w:t>parfaitement</w:t>
      </w:r>
      <w:r w:rsidRPr="004447C4">
        <w:rPr>
          <w:sz w:val="20"/>
          <w:lang w:val="fr-FR"/>
        </w:rPr>
        <w:t xml:space="preserve"> lisibles. Les figures et les tableaux doivent être explicites en spécifiant les </w:t>
      </w:r>
      <w:r w:rsidR="00806B95">
        <w:rPr>
          <w:sz w:val="20"/>
          <w:lang w:val="fr-FR"/>
        </w:rPr>
        <w:t>quantités</w:t>
      </w:r>
      <w:r w:rsidRPr="004447C4">
        <w:rPr>
          <w:sz w:val="20"/>
          <w:lang w:val="fr-FR"/>
        </w:rPr>
        <w:t xml:space="preserve"> utilisé</w:t>
      </w:r>
      <w:r w:rsidR="00806B95">
        <w:rPr>
          <w:sz w:val="20"/>
          <w:lang w:val="fr-FR"/>
        </w:rPr>
        <w:t>e</w:t>
      </w:r>
      <w:r w:rsidRPr="004447C4">
        <w:rPr>
          <w:sz w:val="20"/>
          <w:lang w:val="fr-FR"/>
        </w:rPr>
        <w:t>s et leurs unités</w:t>
      </w:r>
      <w:r w:rsidR="00806B95">
        <w:rPr>
          <w:sz w:val="20"/>
          <w:lang w:val="fr-FR"/>
        </w:rPr>
        <w:t xml:space="preserve"> de mesure</w:t>
      </w:r>
      <w:r w:rsidRPr="004447C4">
        <w:rPr>
          <w:sz w:val="20"/>
          <w:lang w:val="fr-FR"/>
        </w:rPr>
        <w:t>, et leurs légendes doivent être complètes</w:t>
      </w:r>
      <w:r w:rsidR="00806B95">
        <w:rPr>
          <w:sz w:val="20"/>
          <w:lang w:val="fr-FR"/>
        </w:rPr>
        <w:t>,</w:t>
      </w:r>
      <w:r w:rsidRPr="004447C4">
        <w:rPr>
          <w:sz w:val="20"/>
          <w:lang w:val="fr-FR"/>
        </w:rPr>
        <w:t xml:space="preserve"> </w:t>
      </w:r>
      <w:r w:rsidR="00806B95">
        <w:rPr>
          <w:sz w:val="20"/>
          <w:lang w:val="fr-FR"/>
        </w:rPr>
        <w:t>afin d’en assurer</w:t>
      </w:r>
      <w:r w:rsidRPr="004447C4">
        <w:rPr>
          <w:sz w:val="20"/>
          <w:lang w:val="fr-FR"/>
        </w:rPr>
        <w:t xml:space="preserve"> une compréhension complète sans faire référence au texte.</w:t>
      </w:r>
    </w:p>
    <w:p w14:paraId="060AB6D1" w14:textId="6029CAF3" w:rsidR="001063CB" w:rsidRPr="004447C4" w:rsidRDefault="00C14C40" w:rsidP="001063CB">
      <w:pPr>
        <w:tabs>
          <w:tab w:val="left" w:pos="284"/>
        </w:tabs>
        <w:rPr>
          <w:sz w:val="18"/>
          <w:szCs w:val="18"/>
          <w:lang w:val="fr-FR"/>
        </w:rPr>
      </w:pPr>
      <w:r w:rsidRPr="004447C4">
        <w:rPr>
          <w:sz w:val="20"/>
          <w:lang w:val="fr-FR"/>
        </w:rPr>
        <w:tab/>
      </w:r>
      <w:r w:rsidR="0023103E" w:rsidRPr="004447C4">
        <w:rPr>
          <w:sz w:val="20"/>
          <w:lang w:val="fr-FR"/>
        </w:rPr>
        <w:t>L</w:t>
      </w:r>
      <w:r w:rsidR="00806B95">
        <w:rPr>
          <w:sz w:val="20"/>
          <w:lang w:val="fr-FR"/>
        </w:rPr>
        <w:t xml:space="preserve">e titre </w:t>
      </w:r>
      <w:r w:rsidR="0023103E" w:rsidRPr="004447C4">
        <w:rPr>
          <w:sz w:val="20"/>
          <w:lang w:val="fr-FR"/>
        </w:rPr>
        <w:t>de la figure est placé au-dessus de la figure tandis que l</w:t>
      </w:r>
      <w:r w:rsidR="00806B95">
        <w:rPr>
          <w:sz w:val="20"/>
          <w:lang w:val="fr-FR"/>
        </w:rPr>
        <w:t>e titre</w:t>
      </w:r>
      <w:r w:rsidR="0023103E" w:rsidRPr="004447C4">
        <w:rPr>
          <w:sz w:val="20"/>
          <w:lang w:val="fr-FR"/>
        </w:rPr>
        <w:t xml:space="preserve"> du tableau est placé au-dessus du tableau. Le cas échéant, mentionner la source d'une figure ou d'un tableau dans la légende </w:t>
      </w:r>
      <w:r w:rsidR="009A0C0A">
        <w:rPr>
          <w:sz w:val="20"/>
          <w:lang w:val="fr-FR"/>
        </w:rPr>
        <w:t>sous forme de</w:t>
      </w:r>
      <w:r w:rsidR="0023103E" w:rsidRPr="004447C4">
        <w:rPr>
          <w:sz w:val="20"/>
          <w:lang w:val="fr-FR"/>
        </w:rPr>
        <w:t xml:space="preserve"> référence [xx].</w:t>
      </w:r>
    </w:p>
    <w:p w14:paraId="35FB958E" w14:textId="6AFBD80C" w:rsidR="001063CB" w:rsidRPr="004447C4" w:rsidRDefault="00D506E9" w:rsidP="00F50490">
      <w:pPr>
        <w:tabs>
          <w:tab w:val="left" w:pos="284"/>
        </w:tabs>
        <w:rPr>
          <w:sz w:val="20"/>
          <w:lang w:val="fr-FR"/>
        </w:rPr>
      </w:pPr>
      <w:r w:rsidRPr="004447C4">
        <w:rPr>
          <w:sz w:val="20"/>
          <w:lang w:val="fr-FR"/>
        </w:rPr>
        <w:tab/>
      </w:r>
      <w:r w:rsidR="001063CB" w:rsidRPr="004447C4">
        <w:rPr>
          <w:sz w:val="20"/>
          <w:lang w:val="fr-FR"/>
        </w:rPr>
        <w:t xml:space="preserve">Toutes les figures sont centrées et doivent être de tailles uniformes </w:t>
      </w:r>
      <w:r w:rsidR="009A0C0A">
        <w:rPr>
          <w:sz w:val="20"/>
          <w:lang w:val="fr-FR"/>
        </w:rPr>
        <w:t>dans l’article</w:t>
      </w:r>
      <w:r w:rsidR="001063CB" w:rsidRPr="004447C4">
        <w:rPr>
          <w:sz w:val="20"/>
          <w:lang w:val="fr-FR"/>
        </w:rPr>
        <w:t xml:space="preserve"> en utilisant les largeurs possibles suivantes : 4 cm, 6 cm, 8 cm, 10 cm, 12 cm ou 14 cm. Deux figures peuvent être insérées côte à côte sur une </w:t>
      </w:r>
      <w:r w:rsidR="009A0C0A">
        <w:rPr>
          <w:sz w:val="20"/>
          <w:lang w:val="fr-FR"/>
        </w:rPr>
        <w:t xml:space="preserve">même </w:t>
      </w:r>
      <w:r w:rsidR="001063CB" w:rsidRPr="004447C4">
        <w:rPr>
          <w:sz w:val="20"/>
          <w:lang w:val="fr-FR"/>
        </w:rPr>
        <w:t>ligne, mais elles doivent avoir la même hauteur et la largeur totale ne doit pas dépasser 14 cm. Les images et graphiques en couleur sont autorisés, mais assurez-vous qu'ils sont lisibles en noir et blanc pour une éventuelle impression en niveaux de gris. Les tableaux et figures doivent suivre ce format :</w:t>
      </w:r>
    </w:p>
    <w:p w14:paraId="27B9B082" w14:textId="0FA53624" w:rsidR="001063CB" w:rsidRPr="002E555A" w:rsidRDefault="001063CB" w:rsidP="001063CB">
      <w:pPr>
        <w:tabs>
          <w:tab w:val="left" w:pos="284"/>
        </w:tabs>
        <w:rPr>
          <w:sz w:val="20"/>
          <w:lang w:val="fr-FR"/>
        </w:rPr>
      </w:pPr>
    </w:p>
    <w:p w14:paraId="7B085727" w14:textId="6E4683A4" w:rsidR="00C14C40" w:rsidRPr="004447C4" w:rsidRDefault="00C14C40" w:rsidP="001063CB">
      <w:pPr>
        <w:tabs>
          <w:tab w:val="left" w:pos="567"/>
        </w:tabs>
        <w:spacing w:after="120"/>
        <w:jc w:val="center"/>
        <w:rPr>
          <w:color w:val="00B050"/>
          <w:sz w:val="18"/>
          <w:szCs w:val="18"/>
          <w:lang w:val="fr-FR"/>
        </w:rPr>
      </w:pPr>
      <w:r w:rsidRPr="004447C4">
        <w:rPr>
          <w:sz w:val="18"/>
          <w:szCs w:val="18"/>
          <w:lang w:val="fr-FR"/>
        </w:rPr>
        <w:t xml:space="preserve">Tableau 1 : Titre du tableau </w:t>
      </w:r>
      <w:r w:rsidRPr="004447C4">
        <w:rPr>
          <w:color w:val="C00000"/>
          <w:sz w:val="18"/>
          <w:szCs w:val="18"/>
          <w:lang w:val="fr-FR"/>
        </w:rPr>
        <w:t>(Times New Roman, 9 pts, Centré)</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268"/>
        <w:gridCol w:w="2268"/>
        <w:gridCol w:w="2268"/>
      </w:tblGrid>
      <w:tr w:rsidR="00C14C40" w:rsidRPr="004447C4" w14:paraId="28436A8A" w14:textId="77777777" w:rsidTr="00C26AFF">
        <w:tc>
          <w:tcPr>
            <w:tcW w:w="2268" w:type="dxa"/>
            <w:shd w:val="clear" w:color="auto" w:fill="auto"/>
            <w:vAlign w:val="center"/>
          </w:tcPr>
          <w:p w14:paraId="2B2DE449" w14:textId="77777777" w:rsidR="00C14C40" w:rsidRPr="004447C4" w:rsidRDefault="00470E73" w:rsidP="001A4449">
            <w:pPr>
              <w:tabs>
                <w:tab w:val="left" w:pos="567"/>
              </w:tabs>
              <w:snapToGrid w:val="0"/>
              <w:jc w:val="center"/>
              <w:rPr>
                <w:sz w:val="18"/>
                <w:szCs w:val="18"/>
                <w:lang w:val="fr-FR"/>
              </w:rPr>
            </w:pPr>
            <w:r w:rsidRPr="004447C4">
              <w:rPr>
                <w:sz w:val="18"/>
                <w:szCs w:val="18"/>
                <w:lang w:val="fr-FR"/>
              </w:rPr>
              <w:t>Matériel</w:t>
            </w:r>
          </w:p>
          <w:p w14:paraId="221B867D" w14:textId="3D9DB98A" w:rsidR="001063CB" w:rsidRPr="004447C4" w:rsidRDefault="001063CB" w:rsidP="001A4449">
            <w:pPr>
              <w:tabs>
                <w:tab w:val="left" w:pos="567"/>
              </w:tabs>
              <w:snapToGrid w:val="0"/>
              <w:jc w:val="center"/>
              <w:rPr>
                <w:color w:val="0000FF"/>
                <w:sz w:val="18"/>
                <w:szCs w:val="18"/>
                <w:lang w:val="fr-FR"/>
              </w:rPr>
            </w:pPr>
          </w:p>
        </w:tc>
        <w:tc>
          <w:tcPr>
            <w:tcW w:w="2268" w:type="dxa"/>
            <w:shd w:val="clear" w:color="auto" w:fill="auto"/>
            <w:vAlign w:val="center"/>
          </w:tcPr>
          <w:p w14:paraId="303B2C57" w14:textId="77777777" w:rsidR="00470E73" w:rsidRPr="004447C4" w:rsidRDefault="00C14C40" w:rsidP="00470E73">
            <w:pPr>
              <w:tabs>
                <w:tab w:val="left" w:pos="567"/>
              </w:tabs>
              <w:snapToGrid w:val="0"/>
              <w:jc w:val="center"/>
              <w:rPr>
                <w:sz w:val="18"/>
                <w:szCs w:val="18"/>
                <w:lang w:val="fr-FR"/>
              </w:rPr>
            </w:pPr>
            <w:r w:rsidRPr="004447C4">
              <w:rPr>
                <w:sz w:val="18"/>
                <w:szCs w:val="18"/>
                <w:lang w:val="fr-FR"/>
              </w:rPr>
              <w:t>Épaisseur</w:t>
            </w:r>
          </w:p>
          <w:p w14:paraId="3823CC57" w14:textId="0CB30CB1" w:rsidR="00C14C40" w:rsidRPr="004447C4" w:rsidRDefault="00F50490" w:rsidP="00470E73">
            <w:pPr>
              <w:tabs>
                <w:tab w:val="left" w:pos="567"/>
              </w:tabs>
              <w:snapToGrid w:val="0"/>
              <w:jc w:val="center"/>
              <w:rPr>
                <w:i/>
                <w:iCs/>
                <w:sz w:val="18"/>
                <w:szCs w:val="18"/>
                <w:lang w:val="fr-FR"/>
              </w:rPr>
            </w:pPr>
            <w:proofErr w:type="gramStart"/>
            <w:r w:rsidRPr="004447C4">
              <w:rPr>
                <w:sz w:val="18"/>
                <w:szCs w:val="18"/>
                <w:lang w:val="fr-FR"/>
              </w:rPr>
              <w:t>d</w:t>
            </w:r>
            <w:proofErr w:type="gramEnd"/>
            <w:r w:rsidRPr="004447C4">
              <w:rPr>
                <w:sz w:val="18"/>
                <w:szCs w:val="18"/>
                <w:lang w:val="fr-FR"/>
              </w:rPr>
              <w:t xml:space="preserve"> </w:t>
            </w:r>
            <w:r w:rsidRPr="004447C4">
              <w:rPr>
                <w:i/>
                <w:iCs/>
                <w:sz w:val="18"/>
                <w:szCs w:val="18"/>
                <w:lang w:val="fr-FR"/>
              </w:rPr>
              <w:t>(m)</w:t>
            </w:r>
          </w:p>
        </w:tc>
        <w:tc>
          <w:tcPr>
            <w:tcW w:w="2268" w:type="dxa"/>
            <w:shd w:val="clear" w:color="auto" w:fill="auto"/>
          </w:tcPr>
          <w:p w14:paraId="39DFFE44" w14:textId="77777777" w:rsidR="00470E73" w:rsidRPr="004447C4" w:rsidRDefault="00470E73" w:rsidP="00470E73">
            <w:pPr>
              <w:tabs>
                <w:tab w:val="left" w:pos="567"/>
              </w:tabs>
              <w:snapToGrid w:val="0"/>
              <w:jc w:val="center"/>
              <w:rPr>
                <w:sz w:val="18"/>
                <w:szCs w:val="18"/>
                <w:lang w:val="fr-FR"/>
              </w:rPr>
            </w:pPr>
            <w:r w:rsidRPr="004447C4">
              <w:rPr>
                <w:sz w:val="18"/>
                <w:szCs w:val="18"/>
                <w:lang w:val="fr-FR"/>
              </w:rPr>
              <w:t>Conductivité thermique</w:t>
            </w:r>
          </w:p>
          <w:p w14:paraId="7CE97862" w14:textId="0AA01205" w:rsidR="00C14C40" w:rsidRPr="004447C4" w:rsidRDefault="00C14C40" w:rsidP="00470E73">
            <w:pPr>
              <w:tabs>
                <w:tab w:val="left" w:pos="567"/>
              </w:tabs>
              <w:snapToGrid w:val="0"/>
              <w:jc w:val="center"/>
              <w:rPr>
                <w:sz w:val="18"/>
                <w:szCs w:val="18"/>
                <w:lang w:val="fr-FR"/>
              </w:rPr>
            </w:pPr>
            <w:proofErr w:type="gramStart"/>
            <w:r w:rsidRPr="004447C4">
              <w:rPr>
                <w:sz w:val="18"/>
                <w:szCs w:val="18"/>
                <w:lang w:val="fr-FR"/>
              </w:rPr>
              <w:t>k</w:t>
            </w:r>
            <w:proofErr w:type="gramEnd"/>
            <w:r w:rsidRPr="004447C4">
              <w:rPr>
                <w:sz w:val="18"/>
                <w:szCs w:val="18"/>
                <w:lang w:val="fr-FR"/>
              </w:rPr>
              <w:t xml:space="preserve"> </w:t>
            </w:r>
            <w:r w:rsidRPr="004447C4">
              <w:rPr>
                <w:i/>
                <w:sz w:val="18"/>
                <w:szCs w:val="18"/>
                <w:lang w:val="fr-FR"/>
              </w:rPr>
              <w:t xml:space="preserve">(W m </w:t>
            </w:r>
            <w:r w:rsidRPr="004447C4">
              <w:rPr>
                <w:i/>
                <w:sz w:val="18"/>
                <w:szCs w:val="18"/>
                <w:vertAlign w:val="superscript"/>
                <w:lang w:val="fr-FR"/>
              </w:rPr>
              <w:t xml:space="preserve">-1 </w:t>
            </w:r>
            <w:r w:rsidRPr="004447C4">
              <w:rPr>
                <w:i/>
                <w:sz w:val="18"/>
                <w:szCs w:val="18"/>
                <w:lang w:val="fr-FR"/>
              </w:rPr>
              <w:t xml:space="preserve">K </w:t>
            </w:r>
            <w:r w:rsidRPr="004447C4">
              <w:rPr>
                <w:i/>
                <w:sz w:val="18"/>
                <w:szCs w:val="18"/>
                <w:vertAlign w:val="superscript"/>
                <w:lang w:val="fr-FR"/>
              </w:rPr>
              <w:t xml:space="preserve">-1 </w:t>
            </w:r>
            <w:r w:rsidRPr="004447C4">
              <w:rPr>
                <w:i/>
                <w:sz w:val="18"/>
                <w:szCs w:val="18"/>
                <w:lang w:val="fr-FR"/>
              </w:rPr>
              <w:t>)</w:t>
            </w:r>
          </w:p>
        </w:tc>
        <w:tc>
          <w:tcPr>
            <w:tcW w:w="2268" w:type="dxa"/>
            <w:shd w:val="clear" w:color="auto" w:fill="auto"/>
          </w:tcPr>
          <w:p w14:paraId="539526BF" w14:textId="36CF9E8E" w:rsidR="00470E73" w:rsidRPr="004447C4" w:rsidRDefault="00470E73" w:rsidP="00470E73">
            <w:pPr>
              <w:tabs>
                <w:tab w:val="left" w:pos="567"/>
              </w:tabs>
              <w:snapToGrid w:val="0"/>
              <w:jc w:val="center"/>
              <w:rPr>
                <w:sz w:val="18"/>
                <w:szCs w:val="18"/>
                <w:lang w:val="fr-FR"/>
              </w:rPr>
            </w:pPr>
            <w:r w:rsidRPr="004447C4">
              <w:rPr>
                <w:sz w:val="18"/>
                <w:szCs w:val="18"/>
                <w:lang w:val="fr-FR"/>
              </w:rPr>
              <w:t>Température</w:t>
            </w:r>
          </w:p>
          <w:p w14:paraId="05EB2051" w14:textId="324D1E6E" w:rsidR="00C14C40" w:rsidRPr="004447C4" w:rsidRDefault="00C14C40" w:rsidP="00470E73">
            <w:pPr>
              <w:tabs>
                <w:tab w:val="left" w:pos="567"/>
              </w:tabs>
              <w:snapToGrid w:val="0"/>
              <w:jc w:val="center"/>
              <w:rPr>
                <w:sz w:val="18"/>
                <w:szCs w:val="18"/>
                <w:lang w:val="fr-FR"/>
              </w:rPr>
            </w:pPr>
            <w:r w:rsidRPr="004447C4">
              <w:rPr>
                <w:sz w:val="18"/>
                <w:szCs w:val="18"/>
                <w:lang w:val="fr-FR"/>
              </w:rPr>
              <w:t xml:space="preserve">T </w:t>
            </w:r>
            <w:r w:rsidRPr="004447C4">
              <w:rPr>
                <w:i/>
                <w:sz w:val="18"/>
                <w:szCs w:val="18"/>
                <w:lang w:val="fr-FR"/>
              </w:rPr>
              <w:t>(°C)</w:t>
            </w:r>
          </w:p>
        </w:tc>
      </w:tr>
      <w:tr w:rsidR="00C14C40" w:rsidRPr="004447C4" w14:paraId="483A5722" w14:textId="77777777" w:rsidTr="00C26AFF">
        <w:tc>
          <w:tcPr>
            <w:tcW w:w="2268" w:type="dxa"/>
            <w:shd w:val="clear" w:color="auto" w:fill="auto"/>
          </w:tcPr>
          <w:p w14:paraId="678C3349" w14:textId="39E29449" w:rsidR="00C14C40" w:rsidRPr="004447C4" w:rsidRDefault="00C14C40" w:rsidP="00470E73">
            <w:pPr>
              <w:tabs>
                <w:tab w:val="left" w:pos="567"/>
              </w:tabs>
              <w:snapToGrid w:val="0"/>
              <w:jc w:val="center"/>
              <w:rPr>
                <w:sz w:val="18"/>
                <w:szCs w:val="18"/>
                <w:lang w:val="fr-FR"/>
              </w:rPr>
            </w:pPr>
            <w:r w:rsidRPr="004447C4">
              <w:rPr>
                <w:sz w:val="18"/>
                <w:szCs w:val="18"/>
                <w:lang w:val="fr-FR"/>
              </w:rPr>
              <w:t>Cuivre</w:t>
            </w:r>
          </w:p>
        </w:tc>
        <w:tc>
          <w:tcPr>
            <w:tcW w:w="2268" w:type="dxa"/>
            <w:shd w:val="clear" w:color="auto" w:fill="auto"/>
          </w:tcPr>
          <w:p w14:paraId="089854A9" w14:textId="29763C07" w:rsidR="00C14C40" w:rsidRPr="004447C4" w:rsidRDefault="00523F75" w:rsidP="001A4449">
            <w:pPr>
              <w:tabs>
                <w:tab w:val="left" w:pos="567"/>
              </w:tabs>
              <w:snapToGrid w:val="0"/>
              <w:jc w:val="center"/>
              <w:rPr>
                <w:sz w:val="18"/>
                <w:szCs w:val="18"/>
                <w:lang w:val="fr-FR"/>
              </w:rPr>
            </w:pPr>
            <w:r w:rsidRPr="004447C4">
              <w:rPr>
                <w:sz w:val="18"/>
                <w:szCs w:val="18"/>
                <w:lang w:val="fr-FR"/>
              </w:rPr>
              <w:t>0, 04</w:t>
            </w:r>
          </w:p>
        </w:tc>
        <w:tc>
          <w:tcPr>
            <w:tcW w:w="2268" w:type="dxa"/>
            <w:shd w:val="clear" w:color="auto" w:fill="auto"/>
          </w:tcPr>
          <w:p w14:paraId="7D3B8D4B" w14:textId="445F76E8" w:rsidR="00C14C40" w:rsidRPr="004447C4" w:rsidRDefault="00C14C40" w:rsidP="00470E73">
            <w:pPr>
              <w:tabs>
                <w:tab w:val="left" w:pos="567"/>
              </w:tabs>
              <w:snapToGrid w:val="0"/>
              <w:jc w:val="center"/>
              <w:rPr>
                <w:sz w:val="18"/>
                <w:szCs w:val="18"/>
                <w:lang w:val="fr-FR"/>
              </w:rPr>
            </w:pPr>
            <w:r w:rsidRPr="004447C4">
              <w:rPr>
                <w:sz w:val="18"/>
                <w:szCs w:val="18"/>
                <w:lang w:val="fr-FR"/>
              </w:rPr>
              <w:t>390</w:t>
            </w:r>
          </w:p>
        </w:tc>
        <w:tc>
          <w:tcPr>
            <w:tcW w:w="2268" w:type="dxa"/>
            <w:shd w:val="clear" w:color="auto" w:fill="auto"/>
          </w:tcPr>
          <w:p w14:paraId="0A8FC30C" w14:textId="1D617993" w:rsidR="00C14C40" w:rsidRPr="004447C4" w:rsidRDefault="00C14C40" w:rsidP="00470E73">
            <w:pPr>
              <w:tabs>
                <w:tab w:val="left" w:pos="567"/>
              </w:tabs>
              <w:snapToGrid w:val="0"/>
              <w:jc w:val="center"/>
              <w:rPr>
                <w:sz w:val="18"/>
                <w:szCs w:val="18"/>
                <w:lang w:val="fr-FR"/>
              </w:rPr>
            </w:pPr>
            <w:r w:rsidRPr="004447C4">
              <w:rPr>
                <w:sz w:val="18"/>
                <w:szCs w:val="18"/>
                <w:lang w:val="fr-FR"/>
              </w:rPr>
              <w:t>20</w:t>
            </w:r>
          </w:p>
        </w:tc>
      </w:tr>
      <w:tr w:rsidR="00C14C40" w:rsidRPr="004447C4" w14:paraId="18B38572" w14:textId="77777777" w:rsidTr="00C26AFF">
        <w:tc>
          <w:tcPr>
            <w:tcW w:w="2268" w:type="dxa"/>
            <w:shd w:val="clear" w:color="auto" w:fill="auto"/>
          </w:tcPr>
          <w:p w14:paraId="24F828DF" w14:textId="0D260239" w:rsidR="00C14C40" w:rsidRPr="004447C4" w:rsidRDefault="003A1147" w:rsidP="001A4449">
            <w:pPr>
              <w:tabs>
                <w:tab w:val="left" w:pos="567"/>
              </w:tabs>
              <w:snapToGrid w:val="0"/>
              <w:jc w:val="center"/>
              <w:rPr>
                <w:sz w:val="18"/>
                <w:szCs w:val="18"/>
                <w:lang w:val="fr-FR"/>
              </w:rPr>
            </w:pPr>
            <w:r w:rsidRPr="004447C4">
              <w:rPr>
                <w:sz w:val="18"/>
                <w:szCs w:val="18"/>
                <w:lang w:val="fr-FR"/>
              </w:rPr>
              <w:t>Bois</w:t>
            </w:r>
            <w:r w:rsidR="00C14C40" w:rsidRPr="004447C4">
              <w:rPr>
                <w:sz w:val="18"/>
                <w:szCs w:val="18"/>
                <w:lang w:val="fr-FR"/>
              </w:rPr>
              <w:t xml:space="preserve"> de chêne</w:t>
            </w:r>
          </w:p>
        </w:tc>
        <w:tc>
          <w:tcPr>
            <w:tcW w:w="2268" w:type="dxa"/>
            <w:shd w:val="clear" w:color="auto" w:fill="auto"/>
          </w:tcPr>
          <w:p w14:paraId="5F44CA74" w14:textId="4D97AB1C" w:rsidR="00C14C40" w:rsidRPr="004447C4" w:rsidRDefault="00523F75" w:rsidP="001A4449">
            <w:pPr>
              <w:tabs>
                <w:tab w:val="left" w:pos="567"/>
              </w:tabs>
              <w:snapToGrid w:val="0"/>
              <w:jc w:val="center"/>
              <w:rPr>
                <w:sz w:val="18"/>
                <w:szCs w:val="18"/>
                <w:lang w:val="fr-FR"/>
              </w:rPr>
            </w:pPr>
            <w:r w:rsidRPr="004447C4">
              <w:rPr>
                <w:sz w:val="18"/>
                <w:szCs w:val="18"/>
                <w:lang w:val="fr-FR"/>
              </w:rPr>
              <w:t>0,15</w:t>
            </w:r>
          </w:p>
        </w:tc>
        <w:tc>
          <w:tcPr>
            <w:tcW w:w="2268" w:type="dxa"/>
            <w:shd w:val="clear" w:color="auto" w:fill="auto"/>
          </w:tcPr>
          <w:p w14:paraId="6D179D01" w14:textId="59FE26A9" w:rsidR="00C14C40" w:rsidRPr="004447C4" w:rsidRDefault="00C14C40" w:rsidP="001A4449">
            <w:pPr>
              <w:tabs>
                <w:tab w:val="left" w:pos="567"/>
              </w:tabs>
              <w:snapToGrid w:val="0"/>
              <w:jc w:val="center"/>
              <w:rPr>
                <w:sz w:val="18"/>
                <w:szCs w:val="18"/>
                <w:lang w:val="fr-FR"/>
              </w:rPr>
            </w:pPr>
            <w:r w:rsidRPr="004447C4">
              <w:rPr>
                <w:sz w:val="18"/>
                <w:szCs w:val="18"/>
                <w:lang w:val="fr-FR"/>
              </w:rPr>
              <w:t>0,16</w:t>
            </w:r>
          </w:p>
        </w:tc>
        <w:tc>
          <w:tcPr>
            <w:tcW w:w="2268" w:type="dxa"/>
            <w:shd w:val="clear" w:color="auto" w:fill="auto"/>
          </w:tcPr>
          <w:p w14:paraId="3DEF198A" w14:textId="5A3FA98A" w:rsidR="00C14C40" w:rsidRPr="004447C4" w:rsidRDefault="00C14C40" w:rsidP="001A4449">
            <w:pPr>
              <w:tabs>
                <w:tab w:val="left" w:pos="567"/>
              </w:tabs>
              <w:snapToGrid w:val="0"/>
              <w:jc w:val="center"/>
              <w:rPr>
                <w:sz w:val="18"/>
                <w:szCs w:val="18"/>
                <w:lang w:val="fr-FR"/>
              </w:rPr>
            </w:pPr>
            <w:r w:rsidRPr="004447C4">
              <w:rPr>
                <w:sz w:val="18"/>
                <w:szCs w:val="18"/>
                <w:lang w:val="fr-FR"/>
              </w:rPr>
              <w:t>20</w:t>
            </w:r>
          </w:p>
        </w:tc>
      </w:tr>
      <w:tr w:rsidR="00C26AFF" w:rsidRPr="004447C4" w14:paraId="6CF1F022" w14:textId="77777777" w:rsidTr="00C26AFF">
        <w:tc>
          <w:tcPr>
            <w:tcW w:w="2268" w:type="dxa"/>
            <w:shd w:val="clear" w:color="auto" w:fill="auto"/>
          </w:tcPr>
          <w:p w14:paraId="2E933CC5" w14:textId="33628E05" w:rsidR="00C26AFF" w:rsidRPr="004447C4" w:rsidRDefault="00C26AFF" w:rsidP="001A4449">
            <w:pPr>
              <w:tabs>
                <w:tab w:val="left" w:pos="567"/>
              </w:tabs>
              <w:snapToGrid w:val="0"/>
              <w:jc w:val="center"/>
              <w:rPr>
                <w:sz w:val="18"/>
                <w:szCs w:val="18"/>
                <w:lang w:val="fr-FR"/>
              </w:rPr>
            </w:pPr>
            <w:r w:rsidRPr="004447C4">
              <w:rPr>
                <w:sz w:val="18"/>
                <w:szCs w:val="18"/>
                <w:lang w:val="fr-FR"/>
              </w:rPr>
              <w:t>Plâtre</w:t>
            </w:r>
          </w:p>
        </w:tc>
        <w:tc>
          <w:tcPr>
            <w:tcW w:w="2268" w:type="dxa"/>
            <w:shd w:val="clear" w:color="auto" w:fill="auto"/>
          </w:tcPr>
          <w:p w14:paraId="618F1DEB" w14:textId="1FAA100E" w:rsidR="00C26AFF" w:rsidRPr="004447C4" w:rsidRDefault="00C26AFF" w:rsidP="001A4449">
            <w:pPr>
              <w:tabs>
                <w:tab w:val="left" w:pos="567"/>
              </w:tabs>
              <w:snapToGrid w:val="0"/>
              <w:jc w:val="center"/>
              <w:rPr>
                <w:sz w:val="18"/>
                <w:szCs w:val="18"/>
                <w:lang w:val="fr-FR"/>
              </w:rPr>
            </w:pPr>
            <w:r w:rsidRPr="004447C4">
              <w:rPr>
                <w:sz w:val="18"/>
                <w:szCs w:val="18"/>
                <w:lang w:val="fr-FR"/>
              </w:rPr>
              <w:t>0,015</w:t>
            </w:r>
          </w:p>
        </w:tc>
        <w:tc>
          <w:tcPr>
            <w:tcW w:w="2268" w:type="dxa"/>
            <w:shd w:val="clear" w:color="auto" w:fill="auto"/>
          </w:tcPr>
          <w:p w14:paraId="4A7B9DBB" w14:textId="6630EAAC" w:rsidR="00C26AFF" w:rsidRPr="004447C4" w:rsidRDefault="00C26AFF" w:rsidP="001A4449">
            <w:pPr>
              <w:tabs>
                <w:tab w:val="left" w:pos="567"/>
              </w:tabs>
              <w:snapToGrid w:val="0"/>
              <w:jc w:val="center"/>
              <w:rPr>
                <w:sz w:val="18"/>
                <w:szCs w:val="18"/>
                <w:lang w:val="fr-FR"/>
              </w:rPr>
            </w:pPr>
            <w:r w:rsidRPr="004447C4">
              <w:rPr>
                <w:sz w:val="18"/>
                <w:szCs w:val="18"/>
                <w:lang w:val="fr-FR"/>
              </w:rPr>
              <w:t>0,35</w:t>
            </w:r>
          </w:p>
        </w:tc>
        <w:tc>
          <w:tcPr>
            <w:tcW w:w="2268" w:type="dxa"/>
            <w:shd w:val="clear" w:color="auto" w:fill="auto"/>
          </w:tcPr>
          <w:p w14:paraId="035EF537" w14:textId="57EA4F26" w:rsidR="00C26AFF" w:rsidRPr="004447C4" w:rsidRDefault="00C26AFF" w:rsidP="001A4449">
            <w:pPr>
              <w:tabs>
                <w:tab w:val="left" w:pos="567"/>
              </w:tabs>
              <w:snapToGrid w:val="0"/>
              <w:jc w:val="center"/>
              <w:rPr>
                <w:sz w:val="18"/>
                <w:szCs w:val="18"/>
                <w:lang w:val="fr-FR"/>
              </w:rPr>
            </w:pPr>
            <w:r w:rsidRPr="004447C4">
              <w:rPr>
                <w:sz w:val="18"/>
                <w:szCs w:val="18"/>
                <w:lang w:val="fr-FR"/>
              </w:rPr>
              <w:t>-</w:t>
            </w:r>
          </w:p>
        </w:tc>
      </w:tr>
    </w:tbl>
    <w:p w14:paraId="012DA0E7" w14:textId="77777777" w:rsidR="00C14C40" w:rsidRPr="002E555A" w:rsidRDefault="00C14C40" w:rsidP="00C14C40">
      <w:pPr>
        <w:tabs>
          <w:tab w:val="left" w:pos="567"/>
        </w:tabs>
        <w:jc w:val="center"/>
        <w:rPr>
          <w:sz w:val="20"/>
          <w:lang w:val="fr-FR"/>
        </w:rPr>
      </w:pPr>
    </w:p>
    <w:p w14:paraId="4E826076" w14:textId="77777777" w:rsidR="00C14C40" w:rsidRPr="004447C4" w:rsidRDefault="00C14C40" w:rsidP="00C14C40">
      <w:pPr>
        <w:tabs>
          <w:tab w:val="left" w:pos="567"/>
        </w:tabs>
        <w:jc w:val="center"/>
        <w:rPr>
          <w:sz w:val="20"/>
          <w:lang w:val="fr-FR"/>
        </w:rPr>
      </w:pPr>
      <w:r w:rsidRPr="004447C4">
        <w:rPr>
          <w:noProof/>
          <w:sz w:val="20"/>
          <w:lang w:val="fr-FR"/>
        </w:rPr>
        <w:drawing>
          <wp:inline distT="0" distB="0" distL="0" distR="0" wp14:anchorId="1D60052E" wp14:editId="68868978">
            <wp:extent cx="2880000" cy="2252413"/>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2880000" cy="2252413"/>
                    </a:xfrm>
                    <a:prstGeom prst="rect">
                      <a:avLst/>
                    </a:prstGeom>
                  </pic:spPr>
                </pic:pic>
              </a:graphicData>
            </a:graphic>
          </wp:inline>
        </w:drawing>
      </w:r>
    </w:p>
    <w:p w14:paraId="70C8D3EE" w14:textId="6B4FBCA4" w:rsidR="00470E73" w:rsidRPr="004447C4" w:rsidRDefault="00C14C40" w:rsidP="001063CB">
      <w:pPr>
        <w:tabs>
          <w:tab w:val="left" w:pos="284"/>
        </w:tabs>
        <w:spacing w:before="120"/>
        <w:jc w:val="center"/>
        <w:rPr>
          <w:color w:val="0000FF"/>
          <w:sz w:val="18"/>
          <w:szCs w:val="18"/>
          <w:lang w:val="fr-FR"/>
        </w:rPr>
      </w:pPr>
      <w:r w:rsidRPr="004447C4">
        <w:rPr>
          <w:sz w:val="18"/>
          <w:szCs w:val="18"/>
          <w:lang w:val="fr-FR"/>
        </w:rPr>
        <w:t xml:space="preserve">Figure 1 : Légende de la figure </w:t>
      </w:r>
      <w:r w:rsidR="00470E73" w:rsidRPr="004447C4">
        <w:rPr>
          <w:color w:val="C00000"/>
          <w:sz w:val="18"/>
          <w:szCs w:val="18"/>
          <w:lang w:val="fr-FR"/>
        </w:rPr>
        <w:t>(Times New Roman, 9 pts, centrée)</w:t>
      </w:r>
    </w:p>
    <w:p w14:paraId="295271A7" w14:textId="77777777" w:rsidR="00071DD8" w:rsidRPr="004447C4" w:rsidRDefault="00071DD8" w:rsidP="00523F75">
      <w:pPr>
        <w:tabs>
          <w:tab w:val="left" w:pos="567"/>
        </w:tabs>
        <w:rPr>
          <w:i/>
          <w:sz w:val="20"/>
          <w:lang w:val="fr-FR"/>
        </w:rPr>
      </w:pPr>
    </w:p>
    <w:p w14:paraId="356F7900" w14:textId="593FDDD3" w:rsidR="00071DD8" w:rsidRPr="004447C4" w:rsidRDefault="00071DD8" w:rsidP="002E555A">
      <w:pPr>
        <w:pStyle w:val="Paragraphedeliste"/>
        <w:widowControl w:val="0"/>
        <w:numPr>
          <w:ilvl w:val="2"/>
          <w:numId w:val="2"/>
        </w:numPr>
        <w:tabs>
          <w:tab w:val="left" w:pos="709"/>
        </w:tabs>
        <w:suppressAutoHyphens w:val="0"/>
        <w:spacing w:before="120" w:after="120"/>
        <w:ind w:left="709" w:hanging="567"/>
        <w:contextualSpacing w:val="0"/>
        <w:outlineLvl w:val="2"/>
        <w:rPr>
          <w:i/>
          <w:sz w:val="20"/>
          <w:lang w:val="fr-FR"/>
        </w:rPr>
      </w:pPr>
      <w:r w:rsidRPr="004447C4">
        <w:rPr>
          <w:i/>
          <w:sz w:val="20"/>
          <w:lang w:val="fr-FR"/>
        </w:rPr>
        <w:t xml:space="preserve">À propos des équations, des </w:t>
      </w:r>
      <w:r w:rsidR="003A1147">
        <w:rPr>
          <w:i/>
          <w:sz w:val="20"/>
          <w:lang w:val="fr-FR"/>
        </w:rPr>
        <w:t>quantités</w:t>
      </w:r>
      <w:r w:rsidRPr="004447C4">
        <w:rPr>
          <w:i/>
          <w:sz w:val="20"/>
          <w:lang w:val="fr-FR"/>
        </w:rPr>
        <w:t xml:space="preserve"> et de la nomenclature</w:t>
      </w:r>
    </w:p>
    <w:p w14:paraId="3F9C3170" w14:textId="36E45515" w:rsidR="00071DD8" w:rsidRPr="004447C4" w:rsidRDefault="00071DD8" w:rsidP="00071DD8">
      <w:pPr>
        <w:tabs>
          <w:tab w:val="left" w:pos="284"/>
        </w:tabs>
        <w:rPr>
          <w:sz w:val="20"/>
          <w:lang w:val="fr-FR"/>
        </w:rPr>
      </w:pPr>
      <w:r w:rsidRPr="004447C4">
        <w:rPr>
          <w:sz w:val="20"/>
          <w:lang w:val="fr-FR"/>
        </w:rPr>
        <w:tab/>
        <w:t xml:space="preserve">Les équations sont centrées et référencées par un </w:t>
      </w:r>
      <w:r w:rsidR="003A1147">
        <w:rPr>
          <w:sz w:val="20"/>
          <w:lang w:val="fr-FR"/>
        </w:rPr>
        <w:t>nombre</w:t>
      </w:r>
      <w:r w:rsidRPr="004447C4">
        <w:rPr>
          <w:sz w:val="20"/>
          <w:lang w:val="fr-FR"/>
        </w:rPr>
        <w:t xml:space="preserve"> entre parenthèses (1) placé à droite de l'équation. Voici un </w:t>
      </w:r>
      <w:r w:rsidR="003A1147" w:rsidRPr="004447C4">
        <w:rPr>
          <w:sz w:val="20"/>
          <w:lang w:val="fr-FR"/>
        </w:rPr>
        <w:t>exemple :</w:t>
      </w:r>
    </w:p>
    <w:p w14:paraId="66217751" w14:textId="77777777" w:rsidR="00071DD8" w:rsidRPr="004447C4" w:rsidRDefault="00071DD8" w:rsidP="00071DD8">
      <w:pPr>
        <w:tabs>
          <w:tab w:val="left" w:pos="284"/>
        </w:tabs>
        <w:rPr>
          <w:sz w:val="20"/>
          <w:lang w:val="fr-FR"/>
        </w:rPr>
      </w:pPr>
    </w:p>
    <w:p w14:paraId="21FD7BB2" w14:textId="6FE9BE23" w:rsidR="00071DD8" w:rsidRPr="004447C4" w:rsidRDefault="00071DD8" w:rsidP="00071DD8">
      <w:pPr>
        <w:tabs>
          <w:tab w:val="left" w:pos="567"/>
        </w:tabs>
        <w:jc w:val="center"/>
        <w:rPr>
          <w:sz w:val="20"/>
          <w:lang w:val="fr-FR"/>
        </w:rPr>
      </w:pPr>
      <w:r w:rsidRPr="004447C4">
        <w:rPr>
          <w:noProof/>
          <w:position w:val="-24"/>
          <w:lang w:val="fr-FR"/>
        </w:rPr>
        <w:object w:dxaOrig="2140" w:dyaOrig="720" w14:anchorId="162C6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05pt;height:36.95pt;mso-width-percent:0;mso-height-percent:0;mso-width-percent:0;mso-height-percent:0" o:ole="" filled="t">
            <v:fill color2="black"/>
            <v:imagedata r:id="rId12" o:title=""/>
          </v:shape>
          <o:OLEObject Type="Embed" ProgID="Equation.3" ShapeID="_x0000_i1025" DrawAspect="Content" ObjectID="_1760725313" r:id="rId13"/>
        </w:object>
      </w:r>
      <w:r w:rsidRPr="004447C4">
        <w:rPr>
          <w:sz w:val="20"/>
          <w:lang w:val="fr-FR"/>
        </w:rPr>
        <w:tab/>
        <w:t>(1)</w:t>
      </w:r>
    </w:p>
    <w:p w14:paraId="6A1B623F" w14:textId="77777777" w:rsidR="00071DD8" w:rsidRPr="004447C4" w:rsidRDefault="00071DD8" w:rsidP="00071DD8">
      <w:pPr>
        <w:pStyle w:val="Paragraphedeliste"/>
        <w:tabs>
          <w:tab w:val="left" w:pos="567"/>
        </w:tabs>
        <w:ind w:left="567"/>
        <w:rPr>
          <w:i/>
          <w:sz w:val="20"/>
          <w:lang w:val="fr-FR"/>
        </w:rPr>
      </w:pPr>
    </w:p>
    <w:p w14:paraId="4CABF7E2" w14:textId="56C877A8" w:rsidR="00071DD8" w:rsidRPr="004447C4" w:rsidRDefault="004D079B" w:rsidP="00A22EAA">
      <w:pPr>
        <w:tabs>
          <w:tab w:val="left" w:pos="284"/>
        </w:tabs>
        <w:rPr>
          <w:sz w:val="20"/>
          <w:lang w:val="fr-FR"/>
        </w:rPr>
      </w:pPr>
      <w:r w:rsidRPr="004447C4">
        <w:rPr>
          <w:sz w:val="20"/>
          <w:lang w:val="fr-FR"/>
        </w:rPr>
        <w:tab/>
      </w:r>
      <w:r w:rsidR="00455055" w:rsidRPr="004447C4">
        <w:rPr>
          <w:sz w:val="20"/>
          <w:lang w:val="fr-FR"/>
        </w:rPr>
        <w:t xml:space="preserve">Utilisez le </w:t>
      </w:r>
      <w:hyperlink r:id="rId14" w:history="1">
        <w:r w:rsidR="00455055" w:rsidRPr="004447C4">
          <w:rPr>
            <w:rStyle w:val="Lienhypertexte"/>
            <w:sz w:val="20"/>
            <w:lang w:val="fr-FR"/>
          </w:rPr>
          <w:t xml:space="preserve">système international d'unités (SI) </w:t>
        </w:r>
      </w:hyperlink>
      <w:r w:rsidR="00455055" w:rsidRPr="004447C4">
        <w:rPr>
          <w:sz w:val="20"/>
          <w:lang w:val="fr-FR"/>
        </w:rPr>
        <w:t>et assurez-vous que le même symbole est utilisé pour la même quantité dans tout le document.</w:t>
      </w:r>
      <w:r w:rsidR="00A22EAA">
        <w:rPr>
          <w:sz w:val="20"/>
          <w:lang w:val="fr-FR"/>
        </w:rPr>
        <w:t xml:space="preserve"> </w:t>
      </w:r>
      <w:r w:rsidRPr="004447C4">
        <w:rPr>
          <w:sz w:val="20"/>
          <w:lang w:val="fr-FR"/>
        </w:rPr>
        <w:t xml:space="preserve">Toutes les </w:t>
      </w:r>
      <w:r w:rsidR="003A1147">
        <w:rPr>
          <w:sz w:val="20"/>
          <w:lang w:val="fr-FR"/>
        </w:rPr>
        <w:t xml:space="preserve">quantités </w:t>
      </w:r>
      <w:r w:rsidRPr="004447C4">
        <w:rPr>
          <w:sz w:val="20"/>
          <w:lang w:val="fr-FR"/>
        </w:rPr>
        <w:t>doivent être spécifiées dans la section Nomenclature, y compris leurs symboles et unités de mesure (</w:t>
      </w:r>
      <w:r w:rsidR="003A1147">
        <w:rPr>
          <w:sz w:val="20"/>
          <w:lang w:val="fr-FR"/>
        </w:rPr>
        <w:t xml:space="preserve">si </w:t>
      </w:r>
      <w:r w:rsidRPr="004447C4">
        <w:rPr>
          <w:sz w:val="20"/>
          <w:lang w:val="fr-FR"/>
        </w:rPr>
        <w:t>sans dimension</w:t>
      </w:r>
      <w:r w:rsidR="003A1147">
        <w:rPr>
          <w:sz w:val="20"/>
          <w:lang w:val="fr-FR"/>
        </w:rPr>
        <w:t>, écrire</w:t>
      </w:r>
      <w:r w:rsidRPr="004447C4">
        <w:rPr>
          <w:sz w:val="20"/>
          <w:lang w:val="fr-FR"/>
        </w:rPr>
        <w:t xml:space="preserve"> -). Distinguez les symboles latins des symboles grecs et, si cela est utile, répertoriez les indices, cha</w:t>
      </w:r>
      <w:r w:rsidR="003A1147">
        <w:rPr>
          <w:sz w:val="20"/>
          <w:lang w:val="fr-FR"/>
        </w:rPr>
        <w:t>que liste étant</w:t>
      </w:r>
      <w:r w:rsidRPr="004447C4">
        <w:rPr>
          <w:sz w:val="20"/>
          <w:lang w:val="fr-FR"/>
        </w:rPr>
        <w:t xml:space="preserve"> classé</w:t>
      </w:r>
      <w:r w:rsidR="003A1147">
        <w:rPr>
          <w:sz w:val="20"/>
          <w:lang w:val="fr-FR"/>
        </w:rPr>
        <w:t>e</w:t>
      </w:r>
      <w:r w:rsidRPr="004447C4">
        <w:rPr>
          <w:sz w:val="20"/>
          <w:lang w:val="fr-FR"/>
        </w:rPr>
        <w:t xml:space="preserve"> par ordre alphabétique. La nomenclature doit être définie sur 2 colonnes pour gagner de la place lorsque cela est possible.</w:t>
      </w:r>
    </w:p>
    <w:p w14:paraId="2B103CC2" w14:textId="51B5FEDD" w:rsidR="003A1147" w:rsidRPr="004447C4" w:rsidRDefault="004F6DB4" w:rsidP="006165A4">
      <w:pPr>
        <w:tabs>
          <w:tab w:val="left" w:pos="284"/>
        </w:tabs>
        <w:rPr>
          <w:sz w:val="20"/>
          <w:lang w:val="fr-FR"/>
        </w:rPr>
      </w:pPr>
      <w:r w:rsidRPr="004447C4">
        <w:rPr>
          <w:sz w:val="20"/>
          <w:lang w:val="fr-FR"/>
        </w:rPr>
        <w:tab/>
        <w:t xml:space="preserve">Les acronymes doivent être </w:t>
      </w:r>
      <w:r w:rsidR="003C37FB" w:rsidRPr="004447C4">
        <w:rPr>
          <w:sz w:val="20"/>
          <w:lang w:val="fr-FR"/>
        </w:rPr>
        <w:t xml:space="preserve">évités dans le titre du document, à moins qu'ils ne soient d'usage courant. Les acronymes doivent être écrits </w:t>
      </w:r>
      <w:r w:rsidR="003A1147">
        <w:rPr>
          <w:sz w:val="20"/>
          <w:lang w:val="fr-FR"/>
        </w:rPr>
        <w:t>entièrement déroulés</w:t>
      </w:r>
      <w:r w:rsidR="003C37FB" w:rsidRPr="004447C4">
        <w:rPr>
          <w:sz w:val="20"/>
          <w:lang w:val="fr-FR"/>
        </w:rPr>
        <w:t xml:space="preserve"> lorsqu’ils sont mentionnés pour la première fois dans le texte.</w:t>
      </w:r>
    </w:p>
    <w:p w14:paraId="0E20DD30" w14:textId="27DC0154" w:rsidR="00071DD8" w:rsidRPr="004447C4" w:rsidRDefault="00071DD8" w:rsidP="002E555A">
      <w:pPr>
        <w:pStyle w:val="Paragraphedeliste"/>
        <w:widowControl w:val="0"/>
        <w:numPr>
          <w:ilvl w:val="2"/>
          <w:numId w:val="2"/>
        </w:numPr>
        <w:tabs>
          <w:tab w:val="left" w:pos="709"/>
        </w:tabs>
        <w:suppressAutoHyphens w:val="0"/>
        <w:spacing w:before="120" w:after="120"/>
        <w:ind w:left="709" w:hanging="567"/>
        <w:contextualSpacing w:val="0"/>
        <w:outlineLvl w:val="2"/>
        <w:rPr>
          <w:i/>
          <w:sz w:val="20"/>
          <w:lang w:val="fr-FR"/>
        </w:rPr>
      </w:pPr>
      <w:r w:rsidRPr="004447C4">
        <w:rPr>
          <w:i/>
          <w:sz w:val="20"/>
          <w:lang w:val="fr-FR"/>
        </w:rPr>
        <w:lastRenderedPageBreak/>
        <w:t>À propos des références</w:t>
      </w:r>
    </w:p>
    <w:p w14:paraId="15EC54A9" w14:textId="755DC7F3" w:rsidR="00F9641C" w:rsidRPr="004447C4" w:rsidRDefault="008046EE" w:rsidP="00DA1365">
      <w:pPr>
        <w:tabs>
          <w:tab w:val="left" w:pos="284"/>
        </w:tabs>
        <w:rPr>
          <w:color w:val="0000FF"/>
          <w:sz w:val="20"/>
          <w:lang w:val="fr-FR"/>
        </w:rPr>
      </w:pPr>
      <w:r w:rsidRPr="004447C4">
        <w:rPr>
          <w:sz w:val="20"/>
          <w:lang w:val="fr-FR"/>
        </w:rPr>
        <w:t xml:space="preserve">Les références doivent être citées dans le texte par un numéro placé entre crochets [1] suivant l'ordre d'apparition dans le texte. La liste de références sera ensuite placée à la fin du document. Utilisez les fonctions d’exportation de citations des </w:t>
      </w:r>
      <w:r w:rsidR="003A1147">
        <w:rPr>
          <w:sz w:val="20"/>
          <w:lang w:val="fr-FR"/>
        </w:rPr>
        <w:t>journaux en ligne</w:t>
      </w:r>
      <w:r w:rsidRPr="004447C4">
        <w:rPr>
          <w:sz w:val="20"/>
          <w:lang w:val="fr-FR"/>
        </w:rPr>
        <w:t xml:space="preserve"> pour garantir une citation </w:t>
      </w:r>
      <w:r w:rsidR="003A1147">
        <w:rPr>
          <w:sz w:val="20"/>
          <w:lang w:val="fr-FR"/>
        </w:rPr>
        <w:t>juste</w:t>
      </w:r>
      <w:r w:rsidRPr="004447C4">
        <w:rPr>
          <w:sz w:val="20"/>
          <w:lang w:val="fr-FR"/>
        </w:rPr>
        <w:t>. Si le nombre d'auteurs d'une référence dépasse 6, alors nommez les 6 premiers auteurs puis écrivez « et al. ». Voir la section Références ci-dessous pour connaître le format à utiliser.</w:t>
      </w:r>
    </w:p>
    <w:p w14:paraId="03F833CC" w14:textId="77777777" w:rsidR="00516024" w:rsidRPr="004447C4" w:rsidRDefault="00516024" w:rsidP="00516024">
      <w:pPr>
        <w:pStyle w:val="Paragraphedeliste"/>
        <w:tabs>
          <w:tab w:val="left" w:pos="567"/>
        </w:tabs>
        <w:ind w:left="567"/>
        <w:rPr>
          <w:i/>
          <w:sz w:val="20"/>
          <w:lang w:val="fr-FR"/>
        </w:rPr>
      </w:pPr>
    </w:p>
    <w:p w14:paraId="3CF59569" w14:textId="662B05EB" w:rsidR="00516024" w:rsidRPr="004447C4" w:rsidRDefault="00516024" w:rsidP="002E555A">
      <w:pPr>
        <w:pStyle w:val="Paragraphedeliste"/>
        <w:widowControl w:val="0"/>
        <w:numPr>
          <w:ilvl w:val="2"/>
          <w:numId w:val="2"/>
        </w:numPr>
        <w:tabs>
          <w:tab w:val="left" w:pos="709"/>
        </w:tabs>
        <w:suppressAutoHyphens w:val="0"/>
        <w:spacing w:before="120" w:after="120"/>
        <w:ind w:left="709" w:hanging="567"/>
        <w:contextualSpacing w:val="0"/>
        <w:outlineLvl w:val="2"/>
        <w:rPr>
          <w:i/>
          <w:sz w:val="20"/>
          <w:lang w:val="fr-FR"/>
        </w:rPr>
      </w:pPr>
      <w:r w:rsidRPr="004447C4">
        <w:rPr>
          <w:i/>
          <w:sz w:val="20"/>
          <w:lang w:val="fr-FR"/>
        </w:rPr>
        <w:t xml:space="preserve">À propos </w:t>
      </w:r>
      <w:r w:rsidR="000B318C">
        <w:rPr>
          <w:i/>
          <w:sz w:val="20"/>
          <w:lang w:val="fr-FR"/>
        </w:rPr>
        <w:t xml:space="preserve">de la qualité </w:t>
      </w:r>
      <w:r w:rsidR="004C0CFD">
        <w:rPr>
          <w:i/>
          <w:sz w:val="20"/>
          <w:lang w:val="fr-FR"/>
        </w:rPr>
        <w:t xml:space="preserve">de l’article </w:t>
      </w:r>
      <w:r w:rsidR="000B318C">
        <w:rPr>
          <w:i/>
          <w:sz w:val="20"/>
          <w:lang w:val="fr-FR"/>
        </w:rPr>
        <w:t xml:space="preserve">et </w:t>
      </w:r>
      <w:r w:rsidRPr="004447C4">
        <w:rPr>
          <w:i/>
          <w:sz w:val="20"/>
          <w:lang w:val="fr-FR"/>
        </w:rPr>
        <w:t>d</w:t>
      </w:r>
      <w:r w:rsidR="000B318C">
        <w:rPr>
          <w:i/>
          <w:sz w:val="20"/>
          <w:lang w:val="fr-FR"/>
        </w:rPr>
        <w:t>es</w:t>
      </w:r>
      <w:r w:rsidRPr="004447C4">
        <w:rPr>
          <w:i/>
          <w:sz w:val="20"/>
          <w:lang w:val="fr-FR"/>
        </w:rPr>
        <w:t xml:space="preserve"> droit</w:t>
      </w:r>
      <w:r w:rsidR="000B318C">
        <w:rPr>
          <w:i/>
          <w:sz w:val="20"/>
          <w:lang w:val="fr-FR"/>
        </w:rPr>
        <w:t>s</w:t>
      </w:r>
      <w:r w:rsidRPr="004447C4">
        <w:rPr>
          <w:i/>
          <w:sz w:val="20"/>
          <w:lang w:val="fr-FR"/>
        </w:rPr>
        <w:t xml:space="preserve"> d'auteur</w:t>
      </w:r>
    </w:p>
    <w:p w14:paraId="0C87D368" w14:textId="1F72D496" w:rsidR="005A1435" w:rsidRDefault="002D77D1" w:rsidP="005A1435">
      <w:pPr>
        <w:tabs>
          <w:tab w:val="left" w:pos="284"/>
        </w:tabs>
        <w:rPr>
          <w:sz w:val="20"/>
          <w:lang w:val="fr-FR"/>
        </w:rPr>
      </w:pPr>
      <w:r w:rsidRPr="004447C4">
        <w:rPr>
          <w:sz w:val="20"/>
          <w:lang w:val="fr-FR"/>
        </w:rPr>
        <w:t xml:space="preserve">Les articles éligibles pour </w:t>
      </w:r>
      <w:r w:rsidR="004C0CFD">
        <w:rPr>
          <w:sz w:val="20"/>
          <w:lang w:val="fr-FR"/>
        </w:rPr>
        <w:t xml:space="preserve">les </w:t>
      </w:r>
      <w:r w:rsidRPr="004447C4">
        <w:rPr>
          <w:sz w:val="20"/>
          <w:lang w:val="fr-FR"/>
        </w:rPr>
        <w:t xml:space="preserve">JITH 2024 doivent être originaux et non publiés auparavant ailleurs. </w:t>
      </w:r>
      <w:r w:rsidR="004C0CFD">
        <w:rPr>
          <w:sz w:val="20"/>
          <w:lang w:val="fr-FR"/>
        </w:rPr>
        <w:t>En plus de la qualité scientifique, l</w:t>
      </w:r>
      <w:r w:rsidR="000B318C">
        <w:rPr>
          <w:sz w:val="20"/>
          <w:lang w:val="fr-FR"/>
        </w:rPr>
        <w:t>’article doit impérativement être bien écrit</w:t>
      </w:r>
      <w:r w:rsidR="004C0CFD">
        <w:rPr>
          <w:sz w:val="20"/>
          <w:lang w:val="fr-FR"/>
        </w:rPr>
        <w:t xml:space="preserve"> pour être positivement </w:t>
      </w:r>
      <w:r w:rsidR="00302973">
        <w:rPr>
          <w:sz w:val="20"/>
          <w:lang w:val="fr-FR"/>
        </w:rPr>
        <w:t>évalué lors de l’</w:t>
      </w:r>
      <w:r w:rsidR="003A1147">
        <w:rPr>
          <w:sz w:val="20"/>
          <w:lang w:val="fr-FR"/>
        </w:rPr>
        <w:t>expertis</w:t>
      </w:r>
      <w:r w:rsidR="00302973">
        <w:rPr>
          <w:sz w:val="20"/>
          <w:lang w:val="fr-FR"/>
        </w:rPr>
        <w:t>e</w:t>
      </w:r>
      <w:r w:rsidR="004C0CFD">
        <w:rPr>
          <w:sz w:val="20"/>
          <w:lang w:val="fr-FR"/>
        </w:rPr>
        <w:t xml:space="preserve">. </w:t>
      </w:r>
    </w:p>
    <w:p w14:paraId="7649CF7B" w14:textId="110C5CFD" w:rsidR="005A1435" w:rsidRDefault="005A1435" w:rsidP="005A1435">
      <w:pPr>
        <w:tabs>
          <w:tab w:val="left" w:pos="284"/>
        </w:tabs>
        <w:rPr>
          <w:sz w:val="20"/>
          <w:lang w:val="fr-FR"/>
        </w:rPr>
      </w:pPr>
      <w:r>
        <w:rPr>
          <w:sz w:val="20"/>
          <w:lang w:val="fr-FR"/>
        </w:rPr>
        <w:tab/>
      </w:r>
      <w:r w:rsidRPr="005A1435">
        <w:rPr>
          <w:sz w:val="20"/>
          <w:lang w:val="fr-FR"/>
        </w:rPr>
        <w:t>Les meilleures contributions seront incluses dans les actes d</w:t>
      </w:r>
      <w:r>
        <w:rPr>
          <w:sz w:val="20"/>
          <w:lang w:val="fr-FR"/>
        </w:rPr>
        <w:t>es</w:t>
      </w:r>
      <w:r w:rsidRPr="005A1435">
        <w:rPr>
          <w:sz w:val="20"/>
          <w:lang w:val="fr-FR"/>
        </w:rPr>
        <w:t xml:space="preserve"> JITH édités par Springer Nature sous forme d</w:t>
      </w:r>
      <w:r>
        <w:rPr>
          <w:sz w:val="20"/>
          <w:lang w:val="fr-FR"/>
        </w:rPr>
        <w:t>’ouvrage dans la série</w:t>
      </w:r>
      <w:r w:rsidRPr="005A1435">
        <w:rPr>
          <w:sz w:val="20"/>
          <w:lang w:val="fr-FR"/>
        </w:rPr>
        <w:t xml:space="preserve"> </w:t>
      </w:r>
      <w:hyperlink r:id="rId15" w:history="1">
        <w:r w:rsidRPr="005A1435">
          <w:rPr>
            <w:rStyle w:val="Lienhypertexte"/>
            <w:sz w:val="20"/>
            <w:lang w:val="fr-FR"/>
          </w:rPr>
          <w:t>LNME</w:t>
        </w:r>
      </w:hyperlink>
      <w:r w:rsidRPr="005A1435">
        <w:rPr>
          <w:sz w:val="20"/>
          <w:lang w:val="fr-FR"/>
        </w:rPr>
        <w:t xml:space="preserve">. Cette publication est indexée </w:t>
      </w:r>
      <w:proofErr w:type="spellStart"/>
      <w:r w:rsidRPr="005A1435">
        <w:rPr>
          <w:sz w:val="20"/>
          <w:lang w:val="fr-FR"/>
        </w:rPr>
        <w:t>Scopus</w:t>
      </w:r>
      <w:proofErr w:type="spellEnd"/>
      <w:r w:rsidRPr="005A1435">
        <w:rPr>
          <w:sz w:val="20"/>
          <w:lang w:val="fr-FR"/>
        </w:rPr>
        <w:t xml:space="preserve">, EI </w:t>
      </w:r>
      <w:proofErr w:type="spellStart"/>
      <w:r w:rsidRPr="005A1435">
        <w:rPr>
          <w:sz w:val="20"/>
          <w:lang w:val="fr-FR"/>
        </w:rPr>
        <w:t>Compendex</w:t>
      </w:r>
      <w:proofErr w:type="spellEnd"/>
      <w:r w:rsidRPr="005A1435">
        <w:rPr>
          <w:sz w:val="20"/>
          <w:lang w:val="fr-FR"/>
        </w:rPr>
        <w:t xml:space="preserve">, INSPEC, </w:t>
      </w:r>
      <w:proofErr w:type="spellStart"/>
      <w:r w:rsidRPr="005A1435">
        <w:rPr>
          <w:sz w:val="20"/>
          <w:lang w:val="fr-FR"/>
        </w:rPr>
        <w:t>SCImago</w:t>
      </w:r>
      <w:proofErr w:type="spellEnd"/>
      <w:r w:rsidRPr="005A1435">
        <w:rPr>
          <w:sz w:val="20"/>
          <w:lang w:val="fr-FR"/>
        </w:rPr>
        <w:t xml:space="preserve"> et est évaluée par Web of Science pour le </w:t>
      </w:r>
      <w:proofErr w:type="spellStart"/>
      <w:r w:rsidRPr="005A1435">
        <w:rPr>
          <w:sz w:val="20"/>
          <w:lang w:val="fr-FR"/>
        </w:rPr>
        <w:t>Conference</w:t>
      </w:r>
      <w:proofErr w:type="spellEnd"/>
      <w:r w:rsidRPr="005A1435">
        <w:rPr>
          <w:sz w:val="20"/>
          <w:lang w:val="fr-FR"/>
        </w:rPr>
        <w:t xml:space="preserve"> </w:t>
      </w:r>
      <w:proofErr w:type="spellStart"/>
      <w:r w:rsidRPr="005A1435">
        <w:rPr>
          <w:sz w:val="20"/>
          <w:lang w:val="fr-FR"/>
        </w:rPr>
        <w:t>Proceedings</w:t>
      </w:r>
      <w:proofErr w:type="spellEnd"/>
      <w:r w:rsidRPr="005A1435">
        <w:rPr>
          <w:sz w:val="20"/>
          <w:lang w:val="fr-FR"/>
        </w:rPr>
        <w:t xml:space="preserve"> Citation Index (CPCI). </w:t>
      </w:r>
      <w:r>
        <w:rPr>
          <w:sz w:val="20"/>
          <w:lang w:val="fr-FR"/>
        </w:rPr>
        <w:t xml:space="preserve">Cf. </w:t>
      </w:r>
      <w:hyperlink r:id="rId16" w:history="1">
        <w:r w:rsidRPr="005A1435">
          <w:rPr>
            <w:rStyle w:val="Lienhypertexte"/>
            <w:sz w:val="20"/>
            <w:lang w:val="fr-FR"/>
          </w:rPr>
          <w:t>Actes des JITH 2022</w:t>
        </w:r>
      </w:hyperlink>
      <w:r>
        <w:rPr>
          <w:sz w:val="20"/>
          <w:lang w:val="fr-FR"/>
        </w:rPr>
        <w:t>.</w:t>
      </w:r>
    </w:p>
    <w:p w14:paraId="1B2E6218" w14:textId="2E8B2A2D" w:rsidR="00E46D1D" w:rsidRPr="004447C4" w:rsidRDefault="005A1435" w:rsidP="005A1435">
      <w:pPr>
        <w:tabs>
          <w:tab w:val="left" w:pos="284"/>
        </w:tabs>
        <w:rPr>
          <w:sz w:val="20"/>
          <w:lang w:val="fr-FR"/>
        </w:rPr>
      </w:pPr>
      <w:r>
        <w:rPr>
          <w:sz w:val="20"/>
          <w:lang w:val="fr-FR"/>
        </w:rPr>
        <w:tab/>
      </w:r>
      <w:r w:rsidR="002D77D1" w:rsidRPr="004447C4">
        <w:rPr>
          <w:sz w:val="20"/>
          <w:lang w:val="fr-FR"/>
        </w:rPr>
        <w:t>Les auteurs</w:t>
      </w:r>
      <w:r>
        <w:rPr>
          <w:sz w:val="20"/>
          <w:lang w:val="fr-FR"/>
        </w:rPr>
        <w:t xml:space="preserve">, </w:t>
      </w:r>
      <w:r w:rsidR="002D77D1" w:rsidRPr="004447C4">
        <w:rPr>
          <w:sz w:val="20"/>
          <w:lang w:val="fr-FR"/>
        </w:rPr>
        <w:t xml:space="preserve">doivent s'assurer qu'ils disposent des autorisations nécessaires pour utiliser tout matériel susceptible d'être protégé par </w:t>
      </w:r>
      <w:r w:rsidR="00302973">
        <w:rPr>
          <w:sz w:val="20"/>
          <w:lang w:val="fr-FR"/>
        </w:rPr>
        <w:t>des</w:t>
      </w:r>
      <w:r w:rsidR="002D77D1" w:rsidRPr="004447C4">
        <w:rPr>
          <w:sz w:val="20"/>
          <w:lang w:val="fr-FR"/>
        </w:rPr>
        <w:t xml:space="preserve"> droit</w:t>
      </w:r>
      <w:r w:rsidR="00302973">
        <w:rPr>
          <w:sz w:val="20"/>
          <w:lang w:val="fr-FR"/>
        </w:rPr>
        <w:t>s</w:t>
      </w:r>
      <w:r w:rsidR="002D77D1" w:rsidRPr="004447C4">
        <w:rPr>
          <w:sz w:val="20"/>
          <w:lang w:val="fr-FR"/>
        </w:rPr>
        <w:t xml:space="preserve"> d'auteur.</w:t>
      </w:r>
    </w:p>
    <w:p w14:paraId="7CD0F43D" w14:textId="77777777" w:rsidR="00C26AFF" w:rsidRPr="004447C4" w:rsidRDefault="00C26AFF" w:rsidP="00C26AFF">
      <w:pPr>
        <w:tabs>
          <w:tab w:val="left" w:pos="284"/>
        </w:tabs>
        <w:rPr>
          <w:sz w:val="20"/>
          <w:lang w:val="fr-FR"/>
        </w:rPr>
      </w:pPr>
    </w:p>
    <w:p w14:paraId="7199A603" w14:textId="25A10DD6" w:rsidR="00366718" w:rsidRPr="004447C4" w:rsidRDefault="00366718" w:rsidP="006165A4">
      <w:pPr>
        <w:pStyle w:val="Paragraphedeliste"/>
        <w:numPr>
          <w:ilvl w:val="0"/>
          <w:numId w:val="2"/>
        </w:numPr>
        <w:tabs>
          <w:tab w:val="left" w:pos="567"/>
        </w:tabs>
        <w:spacing w:before="120" w:after="120"/>
        <w:ind w:left="567" w:hanging="425"/>
        <w:outlineLvl w:val="0"/>
        <w:rPr>
          <w:color w:val="0000FF"/>
          <w:sz w:val="20"/>
          <w:lang w:val="fr-FR"/>
        </w:rPr>
      </w:pPr>
      <w:r w:rsidRPr="004447C4">
        <w:rPr>
          <w:b/>
          <w:szCs w:val="24"/>
          <w:lang w:val="fr-FR"/>
        </w:rPr>
        <w:t>Conclusion</w:t>
      </w:r>
      <w:r w:rsidRPr="004447C4">
        <w:rPr>
          <w:szCs w:val="24"/>
          <w:lang w:val="fr-FR"/>
        </w:rPr>
        <w:t xml:space="preserve"> </w:t>
      </w:r>
      <w:r w:rsidRPr="004447C4">
        <w:rPr>
          <w:color w:val="0000FF"/>
          <w:sz w:val="20"/>
          <w:lang w:val="fr-FR"/>
        </w:rPr>
        <w:t>(Times New Roman, 12 pts, gras</w:t>
      </w:r>
    </w:p>
    <w:p w14:paraId="2E82BA7A" w14:textId="12FD19B9" w:rsidR="00366718" w:rsidRPr="004447C4" w:rsidRDefault="002E555A">
      <w:pPr>
        <w:tabs>
          <w:tab w:val="left" w:pos="567"/>
        </w:tabs>
        <w:rPr>
          <w:sz w:val="20"/>
          <w:lang w:val="fr-FR"/>
        </w:rPr>
      </w:pPr>
      <w:r>
        <w:rPr>
          <w:sz w:val="20"/>
          <w:lang w:val="fr-FR"/>
        </w:rPr>
        <w:t xml:space="preserve">Cette section Conclusion est obligatoire. </w:t>
      </w:r>
      <w:r w:rsidR="009F0E58" w:rsidRPr="004447C4">
        <w:rPr>
          <w:sz w:val="20"/>
          <w:lang w:val="fr-FR"/>
        </w:rPr>
        <w:t>Rappele</w:t>
      </w:r>
      <w:r w:rsidR="00AB6FA4">
        <w:rPr>
          <w:sz w:val="20"/>
          <w:lang w:val="fr-FR"/>
        </w:rPr>
        <w:t>r</w:t>
      </w:r>
      <w:r w:rsidR="009F0E58" w:rsidRPr="004447C4">
        <w:rPr>
          <w:sz w:val="20"/>
          <w:lang w:val="fr-FR"/>
        </w:rPr>
        <w:t xml:space="preserve"> </w:t>
      </w:r>
      <w:r w:rsidR="00AB6FA4">
        <w:rPr>
          <w:sz w:val="20"/>
          <w:lang w:val="fr-FR"/>
        </w:rPr>
        <w:t xml:space="preserve">ici </w:t>
      </w:r>
      <w:r w:rsidR="009F0E58" w:rsidRPr="004447C4">
        <w:rPr>
          <w:sz w:val="20"/>
          <w:lang w:val="fr-FR"/>
        </w:rPr>
        <w:t>de manière concise les objectifs et les principaux résultats ainsi que les limites du travail et les perspectives possibles ou les recherches futures.</w:t>
      </w:r>
    </w:p>
    <w:p w14:paraId="3B570AFE" w14:textId="77777777" w:rsidR="00660FC2" w:rsidRPr="004447C4" w:rsidRDefault="00660FC2">
      <w:pPr>
        <w:tabs>
          <w:tab w:val="left" w:pos="567"/>
        </w:tabs>
        <w:rPr>
          <w:sz w:val="20"/>
          <w:lang w:val="fr-FR"/>
        </w:rPr>
      </w:pPr>
    </w:p>
    <w:p w14:paraId="6195B9E2" w14:textId="6CE32D01" w:rsidR="00EA1119" w:rsidRPr="004447C4" w:rsidRDefault="00366718" w:rsidP="002E555A">
      <w:pPr>
        <w:widowControl w:val="0"/>
        <w:tabs>
          <w:tab w:val="left" w:pos="567"/>
        </w:tabs>
        <w:suppressAutoHyphens w:val="0"/>
        <w:spacing w:before="120" w:after="120"/>
        <w:outlineLvl w:val="0"/>
        <w:rPr>
          <w:i/>
          <w:iCs/>
          <w:color w:val="C00000"/>
          <w:sz w:val="20"/>
          <w:lang w:val="fr-FR"/>
        </w:rPr>
      </w:pPr>
      <w:r w:rsidRPr="004447C4">
        <w:rPr>
          <w:b/>
          <w:sz w:val="20"/>
          <w:lang w:val="fr-FR"/>
        </w:rPr>
        <w:t>Nomenclature</w:t>
      </w:r>
      <w:r w:rsidRPr="004447C4">
        <w:rPr>
          <w:sz w:val="20"/>
          <w:lang w:val="fr-FR"/>
        </w:rPr>
        <w:t xml:space="preserve"> </w:t>
      </w:r>
      <w:r w:rsidRPr="004447C4">
        <w:rPr>
          <w:color w:val="C00000"/>
          <w:sz w:val="20"/>
          <w:lang w:val="fr-FR"/>
        </w:rPr>
        <w:t>(Times New Roman, 10 pts, gras, 2 colonnes)</w:t>
      </w:r>
    </w:p>
    <w:p w14:paraId="45D46D56" w14:textId="2028B419" w:rsidR="00EA1119" w:rsidRPr="004447C4" w:rsidRDefault="00EA1119">
      <w:pPr>
        <w:rPr>
          <w:i/>
          <w:iCs/>
          <w:sz w:val="20"/>
          <w:lang w:val="fr-FR"/>
        </w:rPr>
        <w:sectPr w:rsidR="00EA1119" w:rsidRPr="004447C4" w:rsidSect="00FE5580">
          <w:headerReference w:type="default" r:id="rId17"/>
          <w:footerReference w:type="default" r:id="rId18"/>
          <w:headerReference w:type="first" r:id="rId19"/>
          <w:pgSz w:w="11906" w:h="16838"/>
          <w:pgMar w:top="1701" w:right="1418" w:bottom="1418" w:left="1418" w:header="851" w:footer="720" w:gutter="0"/>
          <w:cols w:space="720"/>
          <w:titlePg/>
          <w:docGrid w:linePitch="360"/>
        </w:sectPr>
      </w:pPr>
    </w:p>
    <w:p w14:paraId="43F36C6E" w14:textId="5760CEB3" w:rsidR="00A97BCE" w:rsidRPr="004447C4" w:rsidRDefault="00EA1119" w:rsidP="00B178E8">
      <w:pPr>
        <w:spacing w:after="60"/>
        <w:rPr>
          <w:i/>
          <w:iCs/>
          <w:sz w:val="18"/>
          <w:szCs w:val="18"/>
          <w:lang w:val="fr-FR"/>
        </w:rPr>
      </w:pPr>
      <w:r w:rsidRPr="004447C4">
        <w:rPr>
          <w:i/>
          <w:iCs/>
          <w:sz w:val="18"/>
          <w:szCs w:val="18"/>
          <w:lang w:val="fr-FR"/>
        </w:rPr>
        <w:t>Symboles latins</w:t>
      </w:r>
    </w:p>
    <w:tbl>
      <w:tblPr>
        <w:tblStyle w:val="Grilledutableau"/>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120"/>
        <w:gridCol w:w="1276"/>
      </w:tblGrid>
      <w:tr w:rsidR="00EA1119" w:rsidRPr="004447C4" w14:paraId="3A8EF746" w14:textId="77777777" w:rsidTr="002E555A">
        <w:tc>
          <w:tcPr>
            <w:tcW w:w="857" w:type="dxa"/>
          </w:tcPr>
          <w:p w14:paraId="26695B63" w14:textId="711A6012" w:rsidR="00EA1119" w:rsidRPr="004447C4" w:rsidRDefault="000232E2" w:rsidP="001A4449">
            <w:pPr>
              <w:rPr>
                <w:sz w:val="18"/>
                <w:szCs w:val="18"/>
                <w:lang w:val="fr-FR"/>
              </w:rPr>
            </w:pPr>
            <w:r w:rsidRPr="004447C4">
              <w:rPr>
                <w:sz w:val="18"/>
                <w:szCs w:val="18"/>
                <w:lang w:val="fr-FR"/>
              </w:rPr>
              <w:t>Symbole</w:t>
            </w:r>
          </w:p>
        </w:tc>
        <w:tc>
          <w:tcPr>
            <w:tcW w:w="2120" w:type="dxa"/>
          </w:tcPr>
          <w:p w14:paraId="32E3BE5B" w14:textId="77777777" w:rsidR="00EA1119" w:rsidRPr="004447C4" w:rsidRDefault="00EA1119" w:rsidP="001A4449">
            <w:pPr>
              <w:rPr>
                <w:sz w:val="18"/>
                <w:szCs w:val="18"/>
                <w:lang w:val="fr-FR"/>
              </w:rPr>
            </w:pPr>
            <w:r w:rsidRPr="004447C4">
              <w:rPr>
                <w:sz w:val="18"/>
                <w:szCs w:val="18"/>
                <w:lang w:val="fr-FR"/>
              </w:rPr>
              <w:t>Nom</w:t>
            </w:r>
          </w:p>
        </w:tc>
        <w:tc>
          <w:tcPr>
            <w:tcW w:w="1276" w:type="dxa"/>
          </w:tcPr>
          <w:p w14:paraId="660A7748" w14:textId="77777777" w:rsidR="00EA1119" w:rsidRPr="004447C4" w:rsidRDefault="00EA1119" w:rsidP="001A4449">
            <w:pPr>
              <w:rPr>
                <w:sz w:val="18"/>
                <w:szCs w:val="18"/>
                <w:lang w:val="fr-FR"/>
              </w:rPr>
            </w:pPr>
            <w:proofErr w:type="gramStart"/>
            <w:r w:rsidRPr="004447C4">
              <w:rPr>
                <w:sz w:val="18"/>
                <w:szCs w:val="18"/>
                <w:lang w:val="fr-FR"/>
              </w:rPr>
              <w:t>unité</w:t>
            </w:r>
            <w:proofErr w:type="gramEnd"/>
          </w:p>
        </w:tc>
      </w:tr>
      <w:tr w:rsidR="00167147" w:rsidRPr="004447C4" w14:paraId="15A18970" w14:textId="77777777" w:rsidTr="002E555A">
        <w:tc>
          <w:tcPr>
            <w:tcW w:w="857" w:type="dxa"/>
          </w:tcPr>
          <w:p w14:paraId="19B10469" w14:textId="7B1FEAE7" w:rsidR="00167147" w:rsidRPr="004447C4" w:rsidRDefault="00167147" w:rsidP="00167147">
            <w:pPr>
              <w:rPr>
                <w:sz w:val="18"/>
                <w:szCs w:val="18"/>
                <w:lang w:val="fr-FR"/>
              </w:rPr>
            </w:pPr>
            <w:r w:rsidRPr="004447C4">
              <w:rPr>
                <w:sz w:val="18"/>
                <w:szCs w:val="18"/>
                <w:lang w:val="fr-FR"/>
              </w:rPr>
              <w:t xml:space="preserve">Cp </w:t>
            </w:r>
            <w:r w:rsidRPr="004447C4">
              <w:rPr>
                <w:sz w:val="18"/>
                <w:szCs w:val="18"/>
                <w:vertAlign w:val="subscript"/>
                <w:lang w:val="fr-FR"/>
              </w:rPr>
              <w:t>_</w:t>
            </w:r>
          </w:p>
        </w:tc>
        <w:tc>
          <w:tcPr>
            <w:tcW w:w="2120" w:type="dxa"/>
          </w:tcPr>
          <w:p w14:paraId="3702EAAA" w14:textId="17CF2A77" w:rsidR="00167147" w:rsidRPr="004447C4" w:rsidRDefault="00167147" w:rsidP="00167147">
            <w:pPr>
              <w:rPr>
                <w:sz w:val="18"/>
                <w:szCs w:val="18"/>
                <w:lang w:val="fr-FR"/>
              </w:rPr>
            </w:pPr>
            <w:proofErr w:type="gramStart"/>
            <w:r w:rsidRPr="004447C4">
              <w:rPr>
                <w:sz w:val="18"/>
                <w:szCs w:val="18"/>
                <w:lang w:val="fr-FR"/>
              </w:rPr>
              <w:t>chaleur</w:t>
            </w:r>
            <w:proofErr w:type="gramEnd"/>
            <w:r w:rsidRPr="004447C4">
              <w:rPr>
                <w:sz w:val="18"/>
                <w:szCs w:val="18"/>
                <w:lang w:val="fr-FR"/>
              </w:rPr>
              <w:t xml:space="preserve"> spécifique</w:t>
            </w:r>
          </w:p>
        </w:tc>
        <w:tc>
          <w:tcPr>
            <w:tcW w:w="1276" w:type="dxa"/>
          </w:tcPr>
          <w:p w14:paraId="05F15048" w14:textId="79BCD508" w:rsidR="00167147" w:rsidRPr="004447C4" w:rsidRDefault="00167147" w:rsidP="00167147">
            <w:pPr>
              <w:rPr>
                <w:sz w:val="18"/>
                <w:szCs w:val="18"/>
                <w:lang w:val="fr-FR"/>
              </w:rPr>
            </w:pPr>
            <w:r w:rsidRPr="004447C4">
              <w:rPr>
                <w:sz w:val="18"/>
                <w:szCs w:val="18"/>
                <w:lang w:val="fr-FR"/>
              </w:rPr>
              <w:t xml:space="preserve">(J kg </w:t>
            </w:r>
            <w:r w:rsidRPr="004447C4">
              <w:rPr>
                <w:sz w:val="18"/>
                <w:szCs w:val="18"/>
                <w:vertAlign w:val="superscript"/>
                <w:lang w:val="fr-FR"/>
              </w:rPr>
              <w:t xml:space="preserve">-1 </w:t>
            </w:r>
            <w:r w:rsidRPr="004447C4">
              <w:rPr>
                <w:sz w:val="18"/>
                <w:szCs w:val="18"/>
                <w:lang w:val="fr-FR"/>
              </w:rPr>
              <w:t xml:space="preserve">K </w:t>
            </w:r>
            <w:r w:rsidRPr="004447C4">
              <w:rPr>
                <w:sz w:val="18"/>
                <w:szCs w:val="18"/>
                <w:vertAlign w:val="superscript"/>
                <w:lang w:val="fr-FR"/>
              </w:rPr>
              <w:t>-1</w:t>
            </w:r>
          </w:p>
        </w:tc>
      </w:tr>
      <w:tr w:rsidR="00167147" w:rsidRPr="004447C4" w14:paraId="0B48E12B" w14:textId="77777777" w:rsidTr="002E555A">
        <w:tc>
          <w:tcPr>
            <w:tcW w:w="857" w:type="dxa"/>
          </w:tcPr>
          <w:p w14:paraId="712258C3" w14:textId="26A00CC5" w:rsidR="00167147" w:rsidRPr="004447C4" w:rsidRDefault="00167147" w:rsidP="00167147">
            <w:pPr>
              <w:rPr>
                <w:sz w:val="18"/>
                <w:szCs w:val="18"/>
                <w:lang w:val="fr-FR"/>
              </w:rPr>
            </w:pPr>
            <w:proofErr w:type="gramStart"/>
            <w:r w:rsidRPr="004447C4">
              <w:rPr>
                <w:sz w:val="18"/>
                <w:szCs w:val="18"/>
                <w:lang w:val="fr-FR"/>
              </w:rPr>
              <w:t>k</w:t>
            </w:r>
            <w:proofErr w:type="gramEnd"/>
          </w:p>
        </w:tc>
        <w:tc>
          <w:tcPr>
            <w:tcW w:w="2120" w:type="dxa"/>
          </w:tcPr>
          <w:p w14:paraId="4DB43131" w14:textId="6516A693" w:rsidR="00167147" w:rsidRPr="004447C4" w:rsidRDefault="00167147" w:rsidP="00167147">
            <w:pPr>
              <w:rPr>
                <w:sz w:val="18"/>
                <w:szCs w:val="18"/>
                <w:lang w:val="fr-FR"/>
              </w:rPr>
            </w:pPr>
            <w:proofErr w:type="gramStart"/>
            <w:r w:rsidRPr="004447C4">
              <w:rPr>
                <w:sz w:val="18"/>
                <w:szCs w:val="18"/>
                <w:lang w:val="fr-FR"/>
              </w:rPr>
              <w:t>conductivité</w:t>
            </w:r>
            <w:proofErr w:type="gramEnd"/>
            <w:r w:rsidRPr="004447C4">
              <w:rPr>
                <w:sz w:val="18"/>
                <w:szCs w:val="18"/>
                <w:lang w:val="fr-FR"/>
              </w:rPr>
              <w:t xml:space="preserve"> thermique</w:t>
            </w:r>
          </w:p>
        </w:tc>
        <w:tc>
          <w:tcPr>
            <w:tcW w:w="1276" w:type="dxa"/>
          </w:tcPr>
          <w:p w14:paraId="14D0047D" w14:textId="31013A68" w:rsidR="00167147" w:rsidRPr="004447C4" w:rsidRDefault="00167147" w:rsidP="00167147">
            <w:pPr>
              <w:rPr>
                <w:sz w:val="18"/>
                <w:szCs w:val="18"/>
                <w:lang w:val="fr-FR"/>
              </w:rPr>
            </w:pPr>
            <w:r w:rsidRPr="004447C4">
              <w:rPr>
                <w:sz w:val="18"/>
                <w:szCs w:val="18"/>
                <w:lang w:val="fr-FR"/>
              </w:rPr>
              <w:t xml:space="preserve">W m </w:t>
            </w:r>
            <w:r w:rsidRPr="004447C4">
              <w:rPr>
                <w:sz w:val="18"/>
                <w:szCs w:val="18"/>
                <w:vertAlign w:val="superscript"/>
                <w:lang w:val="fr-FR"/>
              </w:rPr>
              <w:t xml:space="preserve">-1 </w:t>
            </w:r>
            <w:r w:rsidRPr="004447C4">
              <w:rPr>
                <w:sz w:val="18"/>
                <w:szCs w:val="18"/>
                <w:lang w:val="fr-FR"/>
              </w:rPr>
              <w:t xml:space="preserve">K </w:t>
            </w:r>
            <w:r w:rsidRPr="004447C4">
              <w:rPr>
                <w:sz w:val="18"/>
                <w:szCs w:val="18"/>
                <w:vertAlign w:val="superscript"/>
                <w:lang w:val="fr-FR"/>
              </w:rPr>
              <w:t>-1</w:t>
            </w:r>
          </w:p>
        </w:tc>
      </w:tr>
      <w:tr w:rsidR="00167147" w:rsidRPr="004447C4" w14:paraId="278B8589" w14:textId="77777777" w:rsidTr="002E555A">
        <w:tc>
          <w:tcPr>
            <w:tcW w:w="857" w:type="dxa"/>
          </w:tcPr>
          <w:p w14:paraId="05F2D31D" w14:textId="5C0D75FB" w:rsidR="00167147" w:rsidRPr="004447C4" w:rsidRDefault="00167147" w:rsidP="00167147">
            <w:pPr>
              <w:rPr>
                <w:sz w:val="18"/>
                <w:szCs w:val="18"/>
                <w:lang w:val="fr-FR"/>
              </w:rPr>
            </w:pPr>
            <w:r w:rsidRPr="004447C4">
              <w:rPr>
                <w:sz w:val="18"/>
                <w:szCs w:val="18"/>
                <w:lang w:val="fr-FR"/>
              </w:rPr>
              <w:t>T</w:t>
            </w:r>
          </w:p>
        </w:tc>
        <w:tc>
          <w:tcPr>
            <w:tcW w:w="2120" w:type="dxa"/>
          </w:tcPr>
          <w:p w14:paraId="4F99C49E" w14:textId="749DBD4D" w:rsidR="00167147" w:rsidRPr="004447C4" w:rsidRDefault="00167147" w:rsidP="00167147">
            <w:pPr>
              <w:rPr>
                <w:sz w:val="18"/>
                <w:szCs w:val="18"/>
                <w:lang w:val="fr-FR"/>
              </w:rPr>
            </w:pPr>
            <w:proofErr w:type="gramStart"/>
            <w:r w:rsidRPr="004447C4">
              <w:rPr>
                <w:sz w:val="18"/>
                <w:szCs w:val="18"/>
                <w:lang w:val="fr-FR"/>
              </w:rPr>
              <w:t>température</w:t>
            </w:r>
            <w:proofErr w:type="gramEnd"/>
          </w:p>
        </w:tc>
        <w:tc>
          <w:tcPr>
            <w:tcW w:w="1276" w:type="dxa"/>
          </w:tcPr>
          <w:p w14:paraId="5918CD5E" w14:textId="7BA04605" w:rsidR="00167147" w:rsidRPr="004447C4" w:rsidRDefault="00167147" w:rsidP="00167147">
            <w:pPr>
              <w:rPr>
                <w:sz w:val="18"/>
                <w:szCs w:val="18"/>
                <w:lang w:val="fr-FR"/>
              </w:rPr>
            </w:pPr>
            <w:r w:rsidRPr="004447C4">
              <w:rPr>
                <w:sz w:val="18"/>
                <w:szCs w:val="18"/>
                <w:lang w:val="fr-FR"/>
              </w:rPr>
              <w:t>K</w:t>
            </w:r>
          </w:p>
        </w:tc>
      </w:tr>
      <w:tr w:rsidR="00167147" w:rsidRPr="004447C4" w14:paraId="083E6C7A" w14:textId="77777777" w:rsidTr="002E555A">
        <w:tc>
          <w:tcPr>
            <w:tcW w:w="857" w:type="dxa"/>
          </w:tcPr>
          <w:p w14:paraId="6BE3B5D5" w14:textId="4D524268" w:rsidR="00167147" w:rsidRPr="004447C4" w:rsidRDefault="00167147" w:rsidP="00167147">
            <w:pPr>
              <w:rPr>
                <w:sz w:val="18"/>
                <w:szCs w:val="18"/>
                <w:lang w:val="fr-FR"/>
              </w:rPr>
            </w:pPr>
          </w:p>
        </w:tc>
        <w:tc>
          <w:tcPr>
            <w:tcW w:w="2120" w:type="dxa"/>
          </w:tcPr>
          <w:p w14:paraId="19C39834" w14:textId="1831E606" w:rsidR="00167147" w:rsidRPr="004447C4" w:rsidRDefault="00167147" w:rsidP="00167147">
            <w:pPr>
              <w:rPr>
                <w:sz w:val="18"/>
                <w:szCs w:val="18"/>
                <w:lang w:val="fr-FR"/>
              </w:rPr>
            </w:pPr>
          </w:p>
        </w:tc>
        <w:tc>
          <w:tcPr>
            <w:tcW w:w="1276" w:type="dxa"/>
          </w:tcPr>
          <w:p w14:paraId="7FB2C50C" w14:textId="60BEF10A" w:rsidR="00167147" w:rsidRPr="004447C4" w:rsidRDefault="00167147" w:rsidP="00167147">
            <w:pPr>
              <w:rPr>
                <w:sz w:val="18"/>
                <w:szCs w:val="18"/>
                <w:lang w:val="fr-FR"/>
              </w:rPr>
            </w:pPr>
          </w:p>
        </w:tc>
      </w:tr>
      <w:tr w:rsidR="00167147" w:rsidRPr="004447C4" w14:paraId="4AC0C193" w14:textId="77777777" w:rsidTr="002E555A">
        <w:tc>
          <w:tcPr>
            <w:tcW w:w="857" w:type="dxa"/>
          </w:tcPr>
          <w:p w14:paraId="40F062F9" w14:textId="30A71A45" w:rsidR="00167147" w:rsidRPr="004447C4" w:rsidRDefault="00167147" w:rsidP="00167147">
            <w:pPr>
              <w:rPr>
                <w:sz w:val="18"/>
                <w:szCs w:val="18"/>
                <w:lang w:val="fr-FR"/>
              </w:rPr>
            </w:pPr>
          </w:p>
        </w:tc>
        <w:tc>
          <w:tcPr>
            <w:tcW w:w="2120" w:type="dxa"/>
          </w:tcPr>
          <w:p w14:paraId="6111C0D9" w14:textId="592662BF" w:rsidR="00167147" w:rsidRPr="004447C4" w:rsidRDefault="00167147" w:rsidP="00167147">
            <w:pPr>
              <w:rPr>
                <w:sz w:val="18"/>
                <w:szCs w:val="18"/>
                <w:lang w:val="fr-FR"/>
              </w:rPr>
            </w:pPr>
          </w:p>
        </w:tc>
        <w:tc>
          <w:tcPr>
            <w:tcW w:w="1276" w:type="dxa"/>
          </w:tcPr>
          <w:p w14:paraId="01202F3C" w14:textId="67CA5B88" w:rsidR="00167147" w:rsidRPr="004447C4" w:rsidRDefault="00167147" w:rsidP="00167147">
            <w:pPr>
              <w:rPr>
                <w:sz w:val="18"/>
                <w:szCs w:val="18"/>
                <w:lang w:val="fr-FR"/>
              </w:rPr>
            </w:pPr>
          </w:p>
        </w:tc>
      </w:tr>
      <w:tr w:rsidR="00167147" w:rsidRPr="004447C4" w14:paraId="0CE26DF1" w14:textId="77777777" w:rsidTr="002E555A">
        <w:tc>
          <w:tcPr>
            <w:tcW w:w="857" w:type="dxa"/>
          </w:tcPr>
          <w:p w14:paraId="7CF03657" w14:textId="7E939787" w:rsidR="00167147" w:rsidRPr="004447C4" w:rsidRDefault="00167147" w:rsidP="00167147">
            <w:pPr>
              <w:rPr>
                <w:sz w:val="18"/>
                <w:szCs w:val="18"/>
                <w:lang w:val="fr-FR"/>
              </w:rPr>
            </w:pPr>
          </w:p>
        </w:tc>
        <w:tc>
          <w:tcPr>
            <w:tcW w:w="2120" w:type="dxa"/>
          </w:tcPr>
          <w:p w14:paraId="2661A8A2" w14:textId="687C2B3C" w:rsidR="00167147" w:rsidRPr="004447C4" w:rsidRDefault="00167147" w:rsidP="00167147">
            <w:pPr>
              <w:rPr>
                <w:sz w:val="18"/>
                <w:szCs w:val="18"/>
                <w:lang w:val="fr-FR"/>
              </w:rPr>
            </w:pPr>
          </w:p>
        </w:tc>
        <w:tc>
          <w:tcPr>
            <w:tcW w:w="1276" w:type="dxa"/>
          </w:tcPr>
          <w:p w14:paraId="0B8F209A" w14:textId="4359D639" w:rsidR="00167147" w:rsidRPr="004447C4" w:rsidRDefault="00167147" w:rsidP="00167147">
            <w:pPr>
              <w:rPr>
                <w:sz w:val="18"/>
                <w:szCs w:val="18"/>
                <w:lang w:val="fr-FR"/>
              </w:rPr>
            </w:pPr>
          </w:p>
        </w:tc>
      </w:tr>
      <w:tr w:rsidR="00167147" w:rsidRPr="004447C4" w14:paraId="33E357D6" w14:textId="77777777" w:rsidTr="002E555A">
        <w:tc>
          <w:tcPr>
            <w:tcW w:w="857" w:type="dxa"/>
          </w:tcPr>
          <w:p w14:paraId="2E8EB24F" w14:textId="77777777" w:rsidR="00167147" w:rsidRPr="004447C4" w:rsidRDefault="00167147" w:rsidP="00167147">
            <w:pPr>
              <w:rPr>
                <w:sz w:val="18"/>
                <w:szCs w:val="18"/>
                <w:lang w:val="fr-FR"/>
              </w:rPr>
            </w:pPr>
          </w:p>
        </w:tc>
        <w:tc>
          <w:tcPr>
            <w:tcW w:w="2120" w:type="dxa"/>
          </w:tcPr>
          <w:p w14:paraId="335B5CDD" w14:textId="77777777" w:rsidR="00167147" w:rsidRPr="004447C4" w:rsidRDefault="00167147" w:rsidP="00167147">
            <w:pPr>
              <w:rPr>
                <w:sz w:val="18"/>
                <w:szCs w:val="18"/>
                <w:lang w:val="fr-FR"/>
              </w:rPr>
            </w:pPr>
          </w:p>
        </w:tc>
        <w:tc>
          <w:tcPr>
            <w:tcW w:w="1276" w:type="dxa"/>
          </w:tcPr>
          <w:p w14:paraId="53064DCB" w14:textId="77777777" w:rsidR="00167147" w:rsidRPr="004447C4" w:rsidRDefault="00167147" w:rsidP="00167147">
            <w:pPr>
              <w:rPr>
                <w:sz w:val="18"/>
                <w:szCs w:val="18"/>
                <w:lang w:val="fr-FR"/>
              </w:rPr>
            </w:pPr>
          </w:p>
        </w:tc>
      </w:tr>
      <w:tr w:rsidR="00167147" w:rsidRPr="004447C4" w14:paraId="52844482" w14:textId="77777777" w:rsidTr="002E555A">
        <w:tc>
          <w:tcPr>
            <w:tcW w:w="857" w:type="dxa"/>
          </w:tcPr>
          <w:p w14:paraId="33AD8695" w14:textId="77777777" w:rsidR="00167147" w:rsidRPr="004447C4" w:rsidRDefault="00167147" w:rsidP="00167147">
            <w:pPr>
              <w:rPr>
                <w:sz w:val="18"/>
                <w:szCs w:val="18"/>
                <w:lang w:val="fr-FR"/>
              </w:rPr>
            </w:pPr>
          </w:p>
        </w:tc>
        <w:tc>
          <w:tcPr>
            <w:tcW w:w="2120" w:type="dxa"/>
          </w:tcPr>
          <w:p w14:paraId="2310D3CE" w14:textId="77777777" w:rsidR="00167147" w:rsidRPr="004447C4" w:rsidRDefault="00167147" w:rsidP="00167147">
            <w:pPr>
              <w:rPr>
                <w:sz w:val="18"/>
                <w:szCs w:val="18"/>
                <w:lang w:val="fr-FR"/>
              </w:rPr>
            </w:pPr>
          </w:p>
        </w:tc>
        <w:tc>
          <w:tcPr>
            <w:tcW w:w="1276" w:type="dxa"/>
          </w:tcPr>
          <w:p w14:paraId="579A38DC" w14:textId="77777777" w:rsidR="00167147" w:rsidRPr="004447C4" w:rsidRDefault="00167147" w:rsidP="00167147">
            <w:pPr>
              <w:rPr>
                <w:sz w:val="18"/>
                <w:szCs w:val="18"/>
                <w:lang w:val="fr-FR"/>
              </w:rPr>
            </w:pPr>
          </w:p>
        </w:tc>
      </w:tr>
    </w:tbl>
    <w:p w14:paraId="642A21AA" w14:textId="2DD93887" w:rsidR="0062382B" w:rsidRPr="004447C4" w:rsidRDefault="00B94AB6">
      <w:pPr>
        <w:rPr>
          <w:sz w:val="18"/>
          <w:szCs w:val="18"/>
          <w:lang w:val="fr-FR"/>
        </w:rPr>
      </w:pPr>
      <w:r w:rsidRPr="004447C4">
        <w:rPr>
          <w:sz w:val="18"/>
          <w:szCs w:val="18"/>
          <w:lang w:val="fr-FR"/>
        </w:rPr>
        <w:t xml:space="preserve">La nomenclature est écrite en </w:t>
      </w:r>
      <w:r w:rsidRPr="004447C4">
        <w:rPr>
          <w:color w:val="C00000"/>
          <w:sz w:val="18"/>
          <w:szCs w:val="18"/>
          <w:lang w:val="fr-FR"/>
        </w:rPr>
        <w:t>Times New Roman, 9 pts.</w:t>
      </w:r>
    </w:p>
    <w:p w14:paraId="7EC3655C" w14:textId="1ACCC34B" w:rsidR="00765C72" w:rsidRPr="004447C4" w:rsidRDefault="00765C72" w:rsidP="00B178E8">
      <w:pPr>
        <w:spacing w:after="60"/>
        <w:rPr>
          <w:i/>
          <w:iCs/>
          <w:sz w:val="18"/>
          <w:szCs w:val="18"/>
          <w:lang w:val="fr-FR"/>
        </w:rPr>
      </w:pPr>
      <w:proofErr w:type="gramStart"/>
      <w:r w:rsidRPr="004447C4">
        <w:rPr>
          <w:i/>
          <w:iCs/>
          <w:sz w:val="18"/>
          <w:szCs w:val="18"/>
          <w:lang w:val="fr-FR"/>
        </w:rPr>
        <w:t>symboles</w:t>
      </w:r>
      <w:proofErr w:type="gramEnd"/>
      <w:r w:rsidRPr="004447C4">
        <w:rPr>
          <w:i/>
          <w:iCs/>
          <w:sz w:val="18"/>
          <w:szCs w:val="18"/>
          <w:lang w:val="fr-FR"/>
        </w:rPr>
        <w:t xml:space="preserve"> grecs</w:t>
      </w:r>
    </w:p>
    <w:tbl>
      <w:tblPr>
        <w:tblStyle w:val="Grilledutableau"/>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408"/>
        <w:gridCol w:w="988"/>
      </w:tblGrid>
      <w:tr w:rsidR="0045297B" w:rsidRPr="004447C4" w14:paraId="2E0B476E" w14:textId="77777777" w:rsidTr="002E555A">
        <w:tc>
          <w:tcPr>
            <w:tcW w:w="857" w:type="dxa"/>
          </w:tcPr>
          <w:p w14:paraId="2B7F43EA" w14:textId="50D89145" w:rsidR="0045297B" w:rsidRPr="004447C4" w:rsidRDefault="000232E2" w:rsidP="001A4449">
            <w:pPr>
              <w:rPr>
                <w:sz w:val="18"/>
                <w:szCs w:val="18"/>
                <w:lang w:val="fr-FR"/>
              </w:rPr>
            </w:pPr>
            <w:r w:rsidRPr="004447C4">
              <w:rPr>
                <w:sz w:val="18"/>
                <w:szCs w:val="18"/>
                <w:lang w:val="fr-FR"/>
              </w:rPr>
              <w:t>Symbole</w:t>
            </w:r>
          </w:p>
        </w:tc>
        <w:tc>
          <w:tcPr>
            <w:tcW w:w="2408" w:type="dxa"/>
          </w:tcPr>
          <w:p w14:paraId="4C5D40F3" w14:textId="77777777" w:rsidR="0045297B" w:rsidRPr="004447C4" w:rsidRDefault="0045297B" w:rsidP="001A4449">
            <w:pPr>
              <w:rPr>
                <w:sz w:val="18"/>
                <w:szCs w:val="18"/>
                <w:lang w:val="fr-FR"/>
              </w:rPr>
            </w:pPr>
            <w:r w:rsidRPr="004447C4">
              <w:rPr>
                <w:sz w:val="18"/>
                <w:szCs w:val="18"/>
                <w:lang w:val="fr-FR"/>
              </w:rPr>
              <w:t>Nom</w:t>
            </w:r>
          </w:p>
        </w:tc>
        <w:tc>
          <w:tcPr>
            <w:tcW w:w="988" w:type="dxa"/>
          </w:tcPr>
          <w:p w14:paraId="3091750F" w14:textId="77777777" w:rsidR="0045297B" w:rsidRPr="004447C4" w:rsidRDefault="0045297B" w:rsidP="001A4449">
            <w:pPr>
              <w:rPr>
                <w:sz w:val="18"/>
                <w:szCs w:val="18"/>
                <w:lang w:val="fr-FR"/>
              </w:rPr>
            </w:pPr>
            <w:proofErr w:type="gramStart"/>
            <w:r w:rsidRPr="004447C4">
              <w:rPr>
                <w:sz w:val="18"/>
                <w:szCs w:val="18"/>
                <w:lang w:val="fr-FR"/>
              </w:rPr>
              <w:t>unité</w:t>
            </w:r>
            <w:proofErr w:type="gramEnd"/>
          </w:p>
        </w:tc>
      </w:tr>
      <w:tr w:rsidR="0045297B" w:rsidRPr="004447C4" w14:paraId="1CAE3AFB" w14:textId="77777777" w:rsidTr="002E555A">
        <w:tc>
          <w:tcPr>
            <w:tcW w:w="857" w:type="dxa"/>
          </w:tcPr>
          <w:p w14:paraId="01C0241A" w14:textId="6EBC057E" w:rsidR="0045297B" w:rsidRPr="004447C4" w:rsidRDefault="00765C72" w:rsidP="001A4449">
            <w:pPr>
              <w:rPr>
                <w:sz w:val="18"/>
                <w:szCs w:val="18"/>
                <w:lang w:val="fr-FR"/>
              </w:rPr>
            </w:pPr>
            <w:r w:rsidRPr="004447C4">
              <w:rPr>
                <w:rFonts w:ascii="Symbol" w:hAnsi="Symbol"/>
                <w:sz w:val="18"/>
                <w:szCs w:val="18"/>
                <w:lang w:val="fr-FR"/>
              </w:rPr>
              <w:t></w:t>
            </w:r>
          </w:p>
        </w:tc>
        <w:tc>
          <w:tcPr>
            <w:tcW w:w="2408" w:type="dxa"/>
          </w:tcPr>
          <w:p w14:paraId="4335A474" w14:textId="58B92C00" w:rsidR="0045297B" w:rsidRPr="004447C4" w:rsidRDefault="00765C72" w:rsidP="001A4449">
            <w:pPr>
              <w:rPr>
                <w:sz w:val="18"/>
                <w:szCs w:val="18"/>
                <w:lang w:val="fr-FR"/>
              </w:rPr>
            </w:pPr>
            <w:proofErr w:type="gramStart"/>
            <w:r w:rsidRPr="004447C4">
              <w:rPr>
                <w:sz w:val="18"/>
                <w:szCs w:val="18"/>
                <w:lang w:val="fr-FR"/>
              </w:rPr>
              <w:t>diffusivité</w:t>
            </w:r>
            <w:proofErr w:type="gramEnd"/>
            <w:r w:rsidRPr="004447C4">
              <w:rPr>
                <w:sz w:val="18"/>
                <w:szCs w:val="18"/>
                <w:lang w:val="fr-FR"/>
              </w:rPr>
              <w:t xml:space="preserve"> thermique</w:t>
            </w:r>
          </w:p>
        </w:tc>
        <w:tc>
          <w:tcPr>
            <w:tcW w:w="988" w:type="dxa"/>
          </w:tcPr>
          <w:p w14:paraId="7BF2DA05" w14:textId="07368E02" w:rsidR="0045297B" w:rsidRPr="004447C4" w:rsidRDefault="00765C72" w:rsidP="001A4449">
            <w:pPr>
              <w:rPr>
                <w:sz w:val="18"/>
                <w:szCs w:val="18"/>
                <w:lang w:val="fr-FR"/>
              </w:rPr>
            </w:pPr>
            <w:proofErr w:type="gramStart"/>
            <w:r w:rsidRPr="004447C4">
              <w:rPr>
                <w:sz w:val="18"/>
                <w:szCs w:val="18"/>
                <w:lang w:val="fr-FR"/>
              </w:rPr>
              <w:t>m</w:t>
            </w:r>
            <w:proofErr w:type="gramEnd"/>
            <w:r w:rsidRPr="004447C4">
              <w:rPr>
                <w:sz w:val="18"/>
                <w:szCs w:val="18"/>
                <w:lang w:val="fr-FR"/>
              </w:rPr>
              <w:t xml:space="preserve"> </w:t>
            </w:r>
            <w:r w:rsidRPr="004447C4">
              <w:rPr>
                <w:sz w:val="18"/>
                <w:szCs w:val="18"/>
                <w:vertAlign w:val="superscript"/>
                <w:lang w:val="fr-FR"/>
              </w:rPr>
              <w:t xml:space="preserve">2 </w:t>
            </w:r>
            <w:r w:rsidRPr="004447C4">
              <w:rPr>
                <w:sz w:val="18"/>
                <w:szCs w:val="18"/>
                <w:lang w:val="fr-FR"/>
              </w:rPr>
              <w:t xml:space="preserve">s </w:t>
            </w:r>
            <w:r w:rsidRPr="004447C4">
              <w:rPr>
                <w:sz w:val="18"/>
                <w:szCs w:val="18"/>
                <w:vertAlign w:val="superscript"/>
                <w:lang w:val="fr-FR"/>
              </w:rPr>
              <w:t>-1</w:t>
            </w:r>
          </w:p>
        </w:tc>
      </w:tr>
      <w:tr w:rsidR="0062382B" w:rsidRPr="004447C4" w14:paraId="14FA6327" w14:textId="77777777" w:rsidTr="002E555A">
        <w:tc>
          <w:tcPr>
            <w:tcW w:w="857" w:type="dxa"/>
          </w:tcPr>
          <w:p w14:paraId="4544EBC0" w14:textId="1AED29A6" w:rsidR="0062382B" w:rsidRPr="004447C4" w:rsidRDefault="00E4191E" w:rsidP="001A4449">
            <w:pPr>
              <w:rPr>
                <w:rFonts w:ascii="Symbol" w:hAnsi="Symbol"/>
                <w:sz w:val="18"/>
                <w:szCs w:val="18"/>
                <w:lang w:val="fr-FR"/>
              </w:rPr>
            </w:pPr>
            <w:proofErr w:type="gramStart"/>
            <w:r w:rsidRPr="004447C4">
              <w:rPr>
                <w:sz w:val="18"/>
                <w:szCs w:val="18"/>
                <w:lang w:val="fr-FR"/>
              </w:rPr>
              <w:t>ρ</w:t>
            </w:r>
            <w:proofErr w:type="gramEnd"/>
          </w:p>
        </w:tc>
        <w:tc>
          <w:tcPr>
            <w:tcW w:w="2408" w:type="dxa"/>
          </w:tcPr>
          <w:p w14:paraId="0014F740" w14:textId="69795A97" w:rsidR="0062382B" w:rsidRPr="004447C4" w:rsidRDefault="00E4191E" w:rsidP="001A4449">
            <w:pPr>
              <w:rPr>
                <w:sz w:val="18"/>
                <w:szCs w:val="18"/>
                <w:lang w:val="fr-FR"/>
              </w:rPr>
            </w:pPr>
            <w:proofErr w:type="gramStart"/>
            <w:r w:rsidRPr="004447C4">
              <w:rPr>
                <w:sz w:val="18"/>
                <w:szCs w:val="18"/>
                <w:lang w:val="fr-FR"/>
              </w:rPr>
              <w:t>densité</w:t>
            </w:r>
            <w:proofErr w:type="gramEnd"/>
            <w:r w:rsidRPr="004447C4">
              <w:rPr>
                <w:sz w:val="18"/>
                <w:szCs w:val="18"/>
                <w:lang w:val="fr-FR"/>
              </w:rPr>
              <w:t xml:space="preserve"> de masse volumétrique</w:t>
            </w:r>
          </w:p>
        </w:tc>
        <w:tc>
          <w:tcPr>
            <w:tcW w:w="988" w:type="dxa"/>
          </w:tcPr>
          <w:p w14:paraId="3F5E0534" w14:textId="35105CA5" w:rsidR="0062382B" w:rsidRPr="004447C4" w:rsidRDefault="00E4191E" w:rsidP="001A4449">
            <w:pPr>
              <w:rPr>
                <w:sz w:val="18"/>
                <w:szCs w:val="18"/>
                <w:lang w:val="fr-FR"/>
              </w:rPr>
            </w:pPr>
            <w:proofErr w:type="gramStart"/>
            <w:r w:rsidRPr="004447C4">
              <w:rPr>
                <w:sz w:val="18"/>
                <w:szCs w:val="18"/>
                <w:lang w:val="fr-FR"/>
              </w:rPr>
              <w:t>kgm</w:t>
            </w:r>
            <w:proofErr w:type="gramEnd"/>
            <w:r w:rsidRPr="004447C4">
              <w:rPr>
                <w:sz w:val="18"/>
                <w:szCs w:val="18"/>
                <w:lang w:val="fr-FR"/>
              </w:rPr>
              <w:t xml:space="preserve"> </w:t>
            </w:r>
            <w:r w:rsidRPr="004447C4">
              <w:rPr>
                <w:sz w:val="18"/>
                <w:szCs w:val="18"/>
                <w:vertAlign w:val="superscript"/>
                <w:lang w:val="fr-FR"/>
              </w:rPr>
              <w:t>-3</w:t>
            </w:r>
          </w:p>
        </w:tc>
      </w:tr>
    </w:tbl>
    <w:p w14:paraId="5C2C83D8" w14:textId="77777777" w:rsidR="0045297B" w:rsidRPr="004447C4" w:rsidRDefault="0045297B">
      <w:pPr>
        <w:rPr>
          <w:sz w:val="18"/>
          <w:szCs w:val="18"/>
          <w:lang w:val="fr-FR"/>
        </w:rPr>
      </w:pPr>
    </w:p>
    <w:p w14:paraId="2DAA4B65" w14:textId="59F30EBC" w:rsidR="00765C72" w:rsidRPr="004447C4" w:rsidRDefault="00EA1119" w:rsidP="00B178E8">
      <w:pPr>
        <w:spacing w:after="60"/>
        <w:rPr>
          <w:i/>
          <w:iCs/>
          <w:sz w:val="18"/>
          <w:szCs w:val="18"/>
          <w:lang w:val="fr-FR"/>
        </w:rPr>
      </w:pPr>
      <w:r w:rsidRPr="004447C4">
        <w:rPr>
          <w:i/>
          <w:iCs/>
          <w:sz w:val="18"/>
          <w:szCs w:val="18"/>
          <w:lang w:val="fr-FR"/>
        </w:rPr>
        <w:t>Indices</w:t>
      </w:r>
    </w:p>
    <w:tbl>
      <w:tblPr>
        <w:tblStyle w:val="Grilledutableau"/>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3396"/>
      </w:tblGrid>
      <w:tr w:rsidR="00765C72" w:rsidRPr="004447C4" w14:paraId="3643BB4D" w14:textId="77777777" w:rsidTr="00683CE3">
        <w:tc>
          <w:tcPr>
            <w:tcW w:w="843" w:type="dxa"/>
          </w:tcPr>
          <w:p w14:paraId="791B1A56" w14:textId="61C2147A" w:rsidR="00765C72" w:rsidRPr="004447C4" w:rsidRDefault="000232E2" w:rsidP="001A4449">
            <w:pPr>
              <w:rPr>
                <w:sz w:val="18"/>
                <w:szCs w:val="18"/>
                <w:lang w:val="fr-FR"/>
              </w:rPr>
            </w:pPr>
            <w:r w:rsidRPr="004447C4">
              <w:rPr>
                <w:sz w:val="18"/>
                <w:szCs w:val="18"/>
                <w:lang w:val="fr-FR"/>
              </w:rPr>
              <w:t>Symbole</w:t>
            </w:r>
          </w:p>
        </w:tc>
        <w:tc>
          <w:tcPr>
            <w:tcW w:w="3410" w:type="dxa"/>
          </w:tcPr>
          <w:p w14:paraId="1FCE3B5F" w14:textId="77777777" w:rsidR="00765C72" w:rsidRPr="004447C4" w:rsidRDefault="00765C72" w:rsidP="001A4449">
            <w:pPr>
              <w:rPr>
                <w:sz w:val="18"/>
                <w:szCs w:val="18"/>
                <w:lang w:val="fr-FR"/>
              </w:rPr>
            </w:pPr>
            <w:r w:rsidRPr="004447C4">
              <w:rPr>
                <w:sz w:val="18"/>
                <w:szCs w:val="18"/>
                <w:lang w:val="fr-FR"/>
              </w:rPr>
              <w:t>Nom</w:t>
            </w:r>
          </w:p>
        </w:tc>
      </w:tr>
      <w:tr w:rsidR="00765C72" w:rsidRPr="004447C4" w14:paraId="20D10D89" w14:textId="77777777" w:rsidTr="00683CE3">
        <w:tc>
          <w:tcPr>
            <w:tcW w:w="843" w:type="dxa"/>
          </w:tcPr>
          <w:p w14:paraId="5F755A27" w14:textId="1D6F0772" w:rsidR="00765C72" w:rsidRPr="004447C4" w:rsidRDefault="001D045C" w:rsidP="001A4449">
            <w:pPr>
              <w:rPr>
                <w:sz w:val="18"/>
                <w:szCs w:val="18"/>
                <w:lang w:val="fr-FR"/>
              </w:rPr>
            </w:pPr>
            <w:proofErr w:type="gramStart"/>
            <w:r w:rsidRPr="004447C4">
              <w:rPr>
                <w:sz w:val="18"/>
                <w:szCs w:val="18"/>
                <w:lang w:val="fr-FR"/>
              </w:rPr>
              <w:t>un</w:t>
            </w:r>
            <w:proofErr w:type="gramEnd"/>
          </w:p>
        </w:tc>
        <w:tc>
          <w:tcPr>
            <w:tcW w:w="3410" w:type="dxa"/>
          </w:tcPr>
          <w:p w14:paraId="34107A90" w14:textId="66D56C55" w:rsidR="00765C72" w:rsidRPr="004447C4" w:rsidRDefault="001D045C" w:rsidP="001A4449">
            <w:pPr>
              <w:rPr>
                <w:sz w:val="18"/>
                <w:szCs w:val="18"/>
                <w:lang w:val="fr-FR"/>
              </w:rPr>
            </w:pPr>
            <w:proofErr w:type="gramStart"/>
            <w:r w:rsidRPr="004447C4">
              <w:rPr>
                <w:sz w:val="18"/>
                <w:szCs w:val="18"/>
                <w:lang w:val="fr-FR"/>
              </w:rPr>
              <w:t>air</w:t>
            </w:r>
            <w:proofErr w:type="gramEnd"/>
          </w:p>
        </w:tc>
      </w:tr>
      <w:tr w:rsidR="00765C72" w:rsidRPr="004447C4" w14:paraId="5DB6FB56" w14:textId="77777777" w:rsidTr="00683CE3">
        <w:tc>
          <w:tcPr>
            <w:tcW w:w="843" w:type="dxa"/>
          </w:tcPr>
          <w:p w14:paraId="0F010CD3" w14:textId="663646A7" w:rsidR="00765C72" w:rsidRPr="004447C4" w:rsidRDefault="00167147" w:rsidP="001A4449">
            <w:pPr>
              <w:rPr>
                <w:sz w:val="18"/>
                <w:szCs w:val="18"/>
                <w:lang w:val="fr-FR"/>
              </w:rPr>
            </w:pPr>
            <w:proofErr w:type="gramStart"/>
            <w:r w:rsidRPr="004447C4">
              <w:rPr>
                <w:sz w:val="18"/>
                <w:szCs w:val="18"/>
                <w:lang w:val="fr-FR"/>
              </w:rPr>
              <w:t>réf</w:t>
            </w:r>
            <w:proofErr w:type="gramEnd"/>
          </w:p>
        </w:tc>
        <w:tc>
          <w:tcPr>
            <w:tcW w:w="3410" w:type="dxa"/>
          </w:tcPr>
          <w:p w14:paraId="3655BC24" w14:textId="6CFCE902" w:rsidR="00765C72" w:rsidRPr="004447C4" w:rsidRDefault="00167147" w:rsidP="001A4449">
            <w:pPr>
              <w:rPr>
                <w:sz w:val="18"/>
                <w:szCs w:val="18"/>
                <w:lang w:val="fr-FR"/>
              </w:rPr>
            </w:pPr>
            <w:proofErr w:type="gramStart"/>
            <w:r w:rsidRPr="004447C4">
              <w:rPr>
                <w:sz w:val="18"/>
                <w:szCs w:val="18"/>
                <w:lang w:val="fr-FR"/>
              </w:rPr>
              <w:t>référence</w:t>
            </w:r>
            <w:proofErr w:type="gramEnd"/>
          </w:p>
        </w:tc>
      </w:tr>
      <w:tr w:rsidR="00167147" w:rsidRPr="004447C4" w14:paraId="06804BA0" w14:textId="77777777" w:rsidTr="00683CE3">
        <w:tc>
          <w:tcPr>
            <w:tcW w:w="843" w:type="dxa"/>
          </w:tcPr>
          <w:p w14:paraId="352383F5" w14:textId="7D6D5E0A" w:rsidR="00167147" w:rsidRPr="004447C4" w:rsidRDefault="00167147" w:rsidP="00167147">
            <w:pPr>
              <w:rPr>
                <w:sz w:val="18"/>
                <w:szCs w:val="18"/>
                <w:lang w:val="fr-FR"/>
              </w:rPr>
            </w:pPr>
            <w:proofErr w:type="gramStart"/>
            <w:r w:rsidRPr="004447C4">
              <w:rPr>
                <w:sz w:val="18"/>
                <w:szCs w:val="18"/>
                <w:lang w:val="fr-FR"/>
              </w:rPr>
              <w:t>s</w:t>
            </w:r>
            <w:proofErr w:type="gramEnd"/>
          </w:p>
        </w:tc>
        <w:tc>
          <w:tcPr>
            <w:tcW w:w="3410" w:type="dxa"/>
          </w:tcPr>
          <w:p w14:paraId="2E8A30D6" w14:textId="67BDA156" w:rsidR="00167147" w:rsidRPr="004447C4" w:rsidRDefault="00167147" w:rsidP="00167147">
            <w:pPr>
              <w:rPr>
                <w:sz w:val="18"/>
                <w:szCs w:val="18"/>
                <w:lang w:val="fr-FR"/>
              </w:rPr>
            </w:pPr>
            <w:proofErr w:type="gramStart"/>
            <w:r w:rsidRPr="004447C4">
              <w:rPr>
                <w:sz w:val="18"/>
                <w:szCs w:val="18"/>
                <w:lang w:val="fr-FR"/>
              </w:rPr>
              <w:t>surface</w:t>
            </w:r>
            <w:proofErr w:type="gramEnd"/>
          </w:p>
        </w:tc>
      </w:tr>
    </w:tbl>
    <w:p w14:paraId="308CBB5A" w14:textId="77777777" w:rsidR="00765C72" w:rsidRPr="004447C4" w:rsidRDefault="00765C72">
      <w:pPr>
        <w:rPr>
          <w:lang w:val="fr-FR"/>
        </w:rPr>
        <w:sectPr w:rsidR="00765C72" w:rsidRPr="004447C4" w:rsidSect="00765C72">
          <w:type w:val="continuous"/>
          <w:pgSz w:w="11906" w:h="16838"/>
          <w:pgMar w:top="1701" w:right="1418" w:bottom="1418" w:left="1418" w:header="851" w:footer="720" w:gutter="0"/>
          <w:cols w:num="2" w:space="561"/>
          <w:titlePg/>
          <w:docGrid w:linePitch="360"/>
        </w:sectPr>
      </w:pPr>
    </w:p>
    <w:p w14:paraId="5EFAC0F7" w14:textId="77777777" w:rsidR="00C443DB" w:rsidRPr="004447C4" w:rsidRDefault="00C443DB" w:rsidP="00C443DB">
      <w:pPr>
        <w:rPr>
          <w:b/>
          <w:sz w:val="20"/>
          <w:lang w:val="fr-FR"/>
        </w:rPr>
      </w:pPr>
    </w:p>
    <w:p w14:paraId="3484B1A8" w14:textId="5EEA1CAF" w:rsidR="00C443DB" w:rsidRPr="004447C4" w:rsidRDefault="00C443DB" w:rsidP="002E555A">
      <w:pPr>
        <w:widowControl w:val="0"/>
        <w:tabs>
          <w:tab w:val="left" w:pos="567"/>
        </w:tabs>
        <w:suppressAutoHyphens w:val="0"/>
        <w:spacing w:before="120" w:after="120"/>
        <w:outlineLvl w:val="0"/>
        <w:rPr>
          <w:color w:val="0000FF"/>
          <w:sz w:val="20"/>
          <w:lang w:val="fr-FR"/>
        </w:rPr>
      </w:pPr>
      <w:r w:rsidRPr="004447C4">
        <w:rPr>
          <w:b/>
          <w:sz w:val="20"/>
          <w:lang w:val="fr-FR"/>
        </w:rPr>
        <w:t>Remerciements</w:t>
      </w:r>
      <w:r w:rsidRPr="004447C4">
        <w:rPr>
          <w:sz w:val="20"/>
          <w:lang w:val="fr-FR"/>
        </w:rPr>
        <w:t xml:space="preserve"> </w:t>
      </w:r>
      <w:r w:rsidRPr="004447C4">
        <w:rPr>
          <w:color w:val="C00000"/>
          <w:sz w:val="20"/>
          <w:lang w:val="fr-FR"/>
        </w:rPr>
        <w:t>(Times New Roman, 10 pts, gras)</w:t>
      </w:r>
    </w:p>
    <w:p w14:paraId="06462F8E" w14:textId="6AE0E5B3" w:rsidR="00C443DB" w:rsidRPr="004447C4" w:rsidRDefault="004F6DB4" w:rsidP="000F13C3">
      <w:pPr>
        <w:tabs>
          <w:tab w:val="left" w:pos="567"/>
        </w:tabs>
        <w:spacing w:after="120"/>
        <w:rPr>
          <w:color w:val="0000FF"/>
          <w:sz w:val="18"/>
          <w:szCs w:val="18"/>
          <w:lang w:val="fr-FR"/>
        </w:rPr>
      </w:pPr>
      <w:r w:rsidRPr="004447C4">
        <w:rPr>
          <w:sz w:val="18"/>
          <w:szCs w:val="18"/>
          <w:lang w:val="fr-FR"/>
        </w:rPr>
        <w:t xml:space="preserve">Cette section des remerciements est facultative. Tout financement </w:t>
      </w:r>
      <w:r w:rsidR="00AB6FA4">
        <w:rPr>
          <w:sz w:val="18"/>
          <w:szCs w:val="18"/>
          <w:lang w:val="fr-FR"/>
        </w:rPr>
        <w:t xml:space="preserve">des travaux rapportés dans l’article </w:t>
      </w:r>
      <w:r w:rsidRPr="004447C4">
        <w:rPr>
          <w:sz w:val="18"/>
          <w:szCs w:val="18"/>
          <w:lang w:val="fr-FR"/>
        </w:rPr>
        <w:t xml:space="preserve"> doit être </w:t>
      </w:r>
      <w:proofErr w:type="gramStart"/>
      <w:r w:rsidR="00D55D30">
        <w:rPr>
          <w:sz w:val="18"/>
          <w:szCs w:val="18"/>
          <w:lang w:val="fr-FR"/>
        </w:rPr>
        <w:t xml:space="preserve">mentionné </w:t>
      </w:r>
      <w:r w:rsidRPr="004447C4">
        <w:rPr>
          <w:sz w:val="18"/>
          <w:szCs w:val="18"/>
          <w:lang w:val="fr-FR"/>
        </w:rPr>
        <w:t xml:space="preserve"> (</w:t>
      </w:r>
      <w:proofErr w:type="gramEnd"/>
      <w:r w:rsidRPr="004447C4">
        <w:rPr>
          <w:sz w:val="18"/>
          <w:szCs w:val="18"/>
          <w:lang w:val="fr-FR"/>
        </w:rPr>
        <w:t xml:space="preserve">bourse, projet de recherche financé, sponsoring, etc.). Des remerciements supplémentaires pour tout autre soutien (scientifique, technique, données et matériel, autorisation de publication, etc.) à des personnes et/ou institutions peuvent également être exprimés ici. </w:t>
      </w:r>
      <w:r w:rsidR="00660FC2" w:rsidRPr="004447C4">
        <w:rPr>
          <w:color w:val="C00000"/>
          <w:sz w:val="18"/>
          <w:szCs w:val="18"/>
          <w:lang w:val="fr-FR"/>
        </w:rPr>
        <w:t>(Times New Roman, 9 points)</w:t>
      </w:r>
    </w:p>
    <w:p w14:paraId="5F85111E" w14:textId="77777777" w:rsidR="00CF32CA" w:rsidRPr="004447C4" w:rsidRDefault="00CF32CA">
      <w:pPr>
        <w:rPr>
          <w:sz w:val="20"/>
          <w:lang w:val="fr-FR"/>
        </w:rPr>
      </w:pPr>
    </w:p>
    <w:p w14:paraId="68051A49" w14:textId="4EB8851E" w:rsidR="00366718" w:rsidRPr="004447C4" w:rsidRDefault="00366718" w:rsidP="002E555A">
      <w:pPr>
        <w:widowControl w:val="0"/>
        <w:tabs>
          <w:tab w:val="left" w:pos="567"/>
        </w:tabs>
        <w:suppressAutoHyphens w:val="0"/>
        <w:spacing w:before="120" w:after="120"/>
        <w:outlineLvl w:val="0"/>
        <w:rPr>
          <w:color w:val="C00000"/>
          <w:sz w:val="20"/>
          <w:lang w:val="fr-FR"/>
        </w:rPr>
      </w:pPr>
      <w:r w:rsidRPr="004447C4">
        <w:rPr>
          <w:b/>
          <w:sz w:val="20"/>
          <w:lang w:val="fr-FR"/>
        </w:rPr>
        <w:t>Les références</w:t>
      </w:r>
      <w:r w:rsidRPr="004447C4">
        <w:rPr>
          <w:sz w:val="20"/>
          <w:lang w:val="fr-FR"/>
        </w:rPr>
        <w:t xml:space="preserve"> </w:t>
      </w:r>
      <w:r w:rsidRPr="004447C4">
        <w:rPr>
          <w:color w:val="C00000"/>
          <w:sz w:val="20"/>
          <w:lang w:val="fr-FR"/>
        </w:rPr>
        <w:t>(Times New Roman, 10 pts, gras)</w:t>
      </w:r>
    </w:p>
    <w:p w14:paraId="51A09F13" w14:textId="07289BF9" w:rsidR="00366718" w:rsidRPr="004447C4" w:rsidRDefault="00CF32CA" w:rsidP="004F71FC">
      <w:pPr>
        <w:pStyle w:val="Paragraphedeliste"/>
        <w:numPr>
          <w:ilvl w:val="0"/>
          <w:numId w:val="5"/>
        </w:numPr>
        <w:ind w:left="284" w:hanging="284"/>
        <w:rPr>
          <w:sz w:val="18"/>
          <w:szCs w:val="18"/>
          <w:lang w:val="fr-FR"/>
        </w:rPr>
      </w:pPr>
      <w:r w:rsidRPr="004447C4">
        <w:rPr>
          <w:sz w:val="18"/>
          <w:szCs w:val="18"/>
          <w:lang w:val="fr-FR"/>
        </w:rPr>
        <w:t>Nom Initiales du prénom, Nom Initiales du prénom (Année) Titre de l'article, Journal</w:t>
      </w:r>
      <w:r w:rsidR="00B772A3">
        <w:rPr>
          <w:sz w:val="18"/>
          <w:szCs w:val="18"/>
          <w:lang w:val="fr-FR"/>
        </w:rPr>
        <w:t xml:space="preserve"> ou C</w:t>
      </w:r>
      <w:r w:rsidRPr="004447C4">
        <w:rPr>
          <w:sz w:val="18"/>
          <w:szCs w:val="18"/>
          <w:lang w:val="fr-FR"/>
        </w:rPr>
        <w:t xml:space="preserve">onférence, etc., Volume, Pages. </w:t>
      </w:r>
      <w:r w:rsidR="00D55D30">
        <w:rPr>
          <w:sz w:val="18"/>
          <w:szCs w:val="18"/>
          <w:lang w:val="fr-FR"/>
        </w:rPr>
        <w:t>DOI</w:t>
      </w:r>
      <w:r w:rsidRPr="004447C4">
        <w:rPr>
          <w:sz w:val="18"/>
          <w:szCs w:val="18"/>
          <w:lang w:val="fr-FR"/>
        </w:rPr>
        <w:t xml:space="preserve">. </w:t>
      </w:r>
      <w:r w:rsidR="00660FC2" w:rsidRPr="004447C4">
        <w:rPr>
          <w:color w:val="C00000"/>
          <w:sz w:val="18"/>
          <w:szCs w:val="18"/>
          <w:lang w:val="fr-FR"/>
        </w:rPr>
        <w:t>(Times New Roman, 9 points)</w:t>
      </w:r>
    </w:p>
    <w:p w14:paraId="5313C6AC" w14:textId="2A231CF9" w:rsidR="00DA1365" w:rsidRPr="004447C4" w:rsidRDefault="00DA1365" w:rsidP="00DA1365">
      <w:pPr>
        <w:pStyle w:val="Paragraphedeliste"/>
        <w:numPr>
          <w:ilvl w:val="0"/>
          <w:numId w:val="5"/>
        </w:numPr>
        <w:ind w:left="284" w:hanging="284"/>
        <w:rPr>
          <w:sz w:val="18"/>
          <w:szCs w:val="18"/>
          <w:lang w:val="fr-FR"/>
        </w:rPr>
      </w:pPr>
      <w:r w:rsidRPr="004447C4">
        <w:rPr>
          <w:sz w:val="18"/>
          <w:szCs w:val="18"/>
          <w:lang w:val="fr-FR"/>
        </w:rPr>
        <w:t>Nom Initiales du prénom, Nom Initiales du prénom (Année) Titre du livre, édition, Editeur, Pages. ISBN.</w:t>
      </w:r>
    </w:p>
    <w:p w14:paraId="1F491E15" w14:textId="77777777" w:rsidR="00DA1365" w:rsidRPr="004447C4" w:rsidRDefault="00DA1365" w:rsidP="00DA1365">
      <w:pPr>
        <w:pStyle w:val="Paragraphedeliste"/>
        <w:ind w:left="284"/>
        <w:rPr>
          <w:sz w:val="18"/>
          <w:szCs w:val="18"/>
          <w:lang w:val="fr-FR"/>
        </w:rPr>
      </w:pPr>
    </w:p>
    <w:p w14:paraId="41432CE0" w14:textId="77777777" w:rsidR="00D55D30" w:rsidRPr="004F71FC" w:rsidRDefault="00D55D30" w:rsidP="00D55D30">
      <w:pPr>
        <w:ind w:left="567" w:hanging="567"/>
        <w:rPr>
          <w:color w:val="C00000"/>
          <w:sz w:val="18"/>
          <w:szCs w:val="18"/>
          <w:lang w:val="en-US"/>
        </w:rPr>
      </w:pPr>
      <w:proofErr w:type="gramStart"/>
      <w:r w:rsidRPr="004F71FC">
        <w:rPr>
          <w:color w:val="C00000"/>
          <w:sz w:val="18"/>
          <w:szCs w:val="18"/>
          <w:lang w:val="en-US"/>
        </w:rPr>
        <w:t>Example</w:t>
      </w:r>
      <w:r>
        <w:rPr>
          <w:color w:val="C00000"/>
          <w:sz w:val="18"/>
          <w:szCs w:val="18"/>
          <w:lang w:val="en-US"/>
        </w:rPr>
        <w:t xml:space="preserve">s </w:t>
      </w:r>
      <w:r w:rsidRPr="004F71FC">
        <w:rPr>
          <w:color w:val="C00000"/>
          <w:sz w:val="18"/>
          <w:szCs w:val="18"/>
          <w:lang w:val="en-US"/>
        </w:rPr>
        <w:t>:</w:t>
      </w:r>
      <w:proofErr w:type="gramEnd"/>
    </w:p>
    <w:p w14:paraId="491D77B3" w14:textId="77777777" w:rsidR="00D55D30" w:rsidRDefault="00D55D30" w:rsidP="00D55D30">
      <w:pPr>
        <w:ind w:left="426" w:hanging="426"/>
        <w:jc w:val="left"/>
        <w:rPr>
          <w:color w:val="C00000"/>
          <w:sz w:val="18"/>
          <w:szCs w:val="18"/>
          <w:lang w:val="en-US"/>
        </w:rPr>
      </w:pPr>
      <w:r>
        <w:rPr>
          <w:color w:val="C00000"/>
          <w:sz w:val="18"/>
          <w:szCs w:val="18"/>
          <w:lang w:val="en-US"/>
        </w:rPr>
        <w:t xml:space="preserve">[1] </w:t>
      </w:r>
      <w:proofErr w:type="spellStart"/>
      <w:r w:rsidRPr="000B42F9">
        <w:rPr>
          <w:color w:val="C00000"/>
          <w:sz w:val="18"/>
          <w:szCs w:val="18"/>
          <w:lang w:val="en-US"/>
        </w:rPr>
        <w:t>Oke</w:t>
      </w:r>
      <w:proofErr w:type="spellEnd"/>
      <w:r w:rsidRPr="000B42F9">
        <w:rPr>
          <w:color w:val="C00000"/>
          <w:sz w:val="18"/>
          <w:szCs w:val="18"/>
          <w:lang w:val="en-US"/>
        </w:rPr>
        <w:t xml:space="preserve"> T R (</w:t>
      </w:r>
      <w:r>
        <w:rPr>
          <w:color w:val="C00000"/>
          <w:sz w:val="18"/>
          <w:szCs w:val="18"/>
          <w:lang w:val="en-US"/>
        </w:rPr>
        <w:t>2002</w:t>
      </w:r>
      <w:r w:rsidRPr="000B42F9">
        <w:rPr>
          <w:color w:val="C00000"/>
          <w:sz w:val="18"/>
          <w:szCs w:val="18"/>
          <w:lang w:val="en-US"/>
        </w:rPr>
        <w:t xml:space="preserve">) </w:t>
      </w:r>
      <w:r w:rsidRPr="00090CB4">
        <w:rPr>
          <w:color w:val="C00000"/>
          <w:sz w:val="18"/>
          <w:szCs w:val="18"/>
          <w:lang w:val="en-US"/>
        </w:rPr>
        <w:t xml:space="preserve">Boundary layer climates, </w:t>
      </w:r>
      <w:r>
        <w:rPr>
          <w:color w:val="C00000"/>
          <w:sz w:val="18"/>
          <w:szCs w:val="18"/>
          <w:lang w:val="en-US"/>
        </w:rPr>
        <w:t>secon</w:t>
      </w:r>
      <w:r w:rsidRPr="00090CB4">
        <w:rPr>
          <w:color w:val="C00000"/>
          <w:sz w:val="18"/>
          <w:szCs w:val="18"/>
          <w:lang w:val="en-US"/>
        </w:rPr>
        <w:t>d ed</w:t>
      </w:r>
      <w:r>
        <w:rPr>
          <w:color w:val="C00000"/>
          <w:sz w:val="18"/>
          <w:szCs w:val="18"/>
          <w:lang w:val="en-US"/>
        </w:rPr>
        <w:t>itio</w:t>
      </w:r>
      <w:r w:rsidRPr="00090CB4">
        <w:rPr>
          <w:color w:val="C00000"/>
          <w:sz w:val="18"/>
          <w:szCs w:val="18"/>
          <w:lang w:val="en-US"/>
        </w:rPr>
        <w:t>n</w:t>
      </w:r>
      <w:r>
        <w:rPr>
          <w:color w:val="C00000"/>
          <w:sz w:val="18"/>
          <w:szCs w:val="18"/>
          <w:lang w:val="en-US"/>
        </w:rPr>
        <w:t xml:space="preserve">, </w:t>
      </w:r>
      <w:r w:rsidRPr="00090CB4">
        <w:rPr>
          <w:color w:val="C00000"/>
          <w:sz w:val="18"/>
          <w:szCs w:val="18"/>
          <w:lang w:val="en-US"/>
        </w:rPr>
        <w:t>Routledge, London</w:t>
      </w:r>
      <w:r>
        <w:rPr>
          <w:color w:val="C00000"/>
          <w:sz w:val="18"/>
          <w:szCs w:val="18"/>
          <w:lang w:val="en-US"/>
        </w:rPr>
        <w:t xml:space="preserve">, 464 pp. ISBN: </w:t>
      </w:r>
      <w:r w:rsidRPr="00DA1365">
        <w:rPr>
          <w:color w:val="C00000"/>
          <w:sz w:val="18"/>
          <w:szCs w:val="18"/>
          <w:lang w:val="en-US"/>
        </w:rPr>
        <w:t>978-0415043199</w:t>
      </w:r>
    </w:p>
    <w:p w14:paraId="0A85DE34" w14:textId="75C2E7AC" w:rsidR="00D55D30" w:rsidRPr="00DA1365" w:rsidRDefault="00D55D30" w:rsidP="00D55D30">
      <w:pPr>
        <w:ind w:left="426" w:hanging="426"/>
        <w:rPr>
          <w:color w:val="C00000"/>
          <w:sz w:val="18"/>
          <w:szCs w:val="18"/>
          <w:lang w:val="en-US"/>
        </w:rPr>
      </w:pPr>
      <w:r>
        <w:rPr>
          <w:color w:val="C00000"/>
          <w:sz w:val="18"/>
          <w:szCs w:val="18"/>
          <w:lang w:val="en-US"/>
        </w:rPr>
        <w:t xml:space="preserve">[2] </w:t>
      </w:r>
      <w:r w:rsidRPr="008B7AA0">
        <w:rPr>
          <w:color w:val="C00000"/>
          <w:sz w:val="18"/>
          <w:szCs w:val="18"/>
          <w:lang w:val="en-US"/>
        </w:rPr>
        <w:t>Luo</w:t>
      </w:r>
      <w:r>
        <w:rPr>
          <w:color w:val="C00000"/>
          <w:sz w:val="18"/>
          <w:szCs w:val="18"/>
          <w:lang w:val="en-US"/>
        </w:rPr>
        <w:t xml:space="preserve"> J</w:t>
      </w:r>
      <w:r w:rsidRPr="008B7AA0">
        <w:rPr>
          <w:color w:val="C00000"/>
          <w:sz w:val="18"/>
          <w:szCs w:val="18"/>
          <w:lang w:val="en-US"/>
        </w:rPr>
        <w:t>, Zou</w:t>
      </w:r>
      <w:r>
        <w:rPr>
          <w:color w:val="C00000"/>
          <w:sz w:val="18"/>
          <w:szCs w:val="18"/>
          <w:lang w:val="en-US"/>
        </w:rPr>
        <w:t xml:space="preserve"> D</w:t>
      </w:r>
      <w:r w:rsidRPr="008B7AA0">
        <w:rPr>
          <w:color w:val="C00000"/>
          <w:sz w:val="18"/>
          <w:szCs w:val="18"/>
          <w:lang w:val="en-US"/>
        </w:rPr>
        <w:t>, Wang</w:t>
      </w:r>
      <w:r>
        <w:rPr>
          <w:color w:val="C00000"/>
          <w:sz w:val="18"/>
          <w:szCs w:val="18"/>
          <w:lang w:val="en-US"/>
        </w:rPr>
        <w:t xml:space="preserve"> Y</w:t>
      </w:r>
      <w:r w:rsidRPr="008B7AA0">
        <w:rPr>
          <w:color w:val="C00000"/>
          <w:sz w:val="18"/>
          <w:szCs w:val="18"/>
          <w:lang w:val="en-US"/>
        </w:rPr>
        <w:t>, Wang</w:t>
      </w:r>
      <w:r>
        <w:rPr>
          <w:color w:val="C00000"/>
          <w:sz w:val="18"/>
          <w:szCs w:val="18"/>
          <w:lang w:val="en-US"/>
        </w:rPr>
        <w:t xml:space="preserve"> S</w:t>
      </w:r>
      <w:r w:rsidRPr="008B7AA0">
        <w:rPr>
          <w:color w:val="C00000"/>
          <w:sz w:val="18"/>
          <w:szCs w:val="18"/>
          <w:lang w:val="en-US"/>
        </w:rPr>
        <w:t>, Huang</w:t>
      </w:r>
      <w:r>
        <w:rPr>
          <w:color w:val="C00000"/>
          <w:sz w:val="18"/>
          <w:szCs w:val="18"/>
          <w:lang w:val="en-US"/>
        </w:rPr>
        <w:t xml:space="preserve"> L (2022) </w:t>
      </w:r>
      <w:r w:rsidRPr="008B7AA0">
        <w:rPr>
          <w:color w:val="C00000"/>
          <w:sz w:val="18"/>
          <w:szCs w:val="18"/>
          <w:lang w:val="en-US"/>
        </w:rPr>
        <w:t>Battery thermal management systems (BTMs) based on phase change material (PCM): A comprehensive review,</w:t>
      </w:r>
      <w:r>
        <w:rPr>
          <w:color w:val="C00000"/>
          <w:sz w:val="18"/>
          <w:szCs w:val="18"/>
          <w:lang w:val="en-US"/>
        </w:rPr>
        <w:t xml:space="preserve"> </w:t>
      </w:r>
      <w:r w:rsidRPr="008B7AA0">
        <w:rPr>
          <w:color w:val="C00000"/>
          <w:sz w:val="18"/>
          <w:szCs w:val="18"/>
          <w:lang w:val="en-US"/>
        </w:rPr>
        <w:t>Chemical Engineering Journal,</w:t>
      </w:r>
      <w:r>
        <w:rPr>
          <w:color w:val="C00000"/>
          <w:sz w:val="18"/>
          <w:szCs w:val="18"/>
          <w:lang w:val="en-US"/>
        </w:rPr>
        <w:t xml:space="preserve"> </w:t>
      </w:r>
      <w:r w:rsidRPr="008B7AA0">
        <w:rPr>
          <w:color w:val="C00000"/>
          <w:sz w:val="18"/>
          <w:szCs w:val="18"/>
          <w:lang w:val="en-US"/>
        </w:rPr>
        <w:t>Vol</w:t>
      </w:r>
      <w:r>
        <w:rPr>
          <w:color w:val="C00000"/>
          <w:sz w:val="18"/>
          <w:szCs w:val="18"/>
          <w:lang w:val="en-US"/>
        </w:rPr>
        <w:t>.</w:t>
      </w:r>
      <w:r w:rsidRPr="008B7AA0">
        <w:rPr>
          <w:color w:val="C00000"/>
          <w:sz w:val="18"/>
          <w:szCs w:val="18"/>
          <w:lang w:val="en-US"/>
        </w:rPr>
        <w:t xml:space="preserve"> 430,</w:t>
      </w:r>
      <w:r>
        <w:rPr>
          <w:color w:val="C00000"/>
          <w:sz w:val="18"/>
          <w:szCs w:val="18"/>
          <w:lang w:val="en-US"/>
        </w:rPr>
        <w:t xml:space="preserve"> 132741, </w:t>
      </w:r>
      <w:hyperlink r:id="rId20" w:history="1">
        <w:r w:rsidR="00D81CB0" w:rsidRPr="00E611F2">
          <w:rPr>
            <w:rStyle w:val="Lienhypertexte"/>
            <w:sz w:val="18"/>
            <w:szCs w:val="18"/>
            <w:lang w:val="en-US"/>
          </w:rPr>
          <w:t>https://doi.org/10.1016/j.cej.2021.132741</w:t>
        </w:r>
      </w:hyperlink>
      <w:r w:rsidR="00D81CB0">
        <w:rPr>
          <w:color w:val="C00000"/>
          <w:sz w:val="18"/>
          <w:szCs w:val="18"/>
          <w:lang w:val="en-US"/>
        </w:rPr>
        <w:t xml:space="preserve">. </w:t>
      </w:r>
    </w:p>
    <w:p w14:paraId="13ABB5F9" w14:textId="2FE5061A" w:rsidR="00366718" w:rsidRPr="002E555A" w:rsidRDefault="00366718">
      <w:pPr>
        <w:rPr>
          <w:sz w:val="20"/>
          <w:lang w:val="en-US"/>
        </w:rPr>
      </w:pPr>
    </w:p>
    <w:sectPr w:rsidR="00366718" w:rsidRPr="002E555A" w:rsidSect="00CD615A">
      <w:type w:val="continuous"/>
      <w:pgSz w:w="11906" w:h="16838"/>
      <w:pgMar w:top="1417" w:right="1417" w:bottom="1417" w:left="1417" w:header="720" w:footer="720" w:gutter="0"/>
      <w:cols w:space="5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0191F" w14:textId="77777777" w:rsidR="00AC1CBE" w:rsidRDefault="00AC1CBE" w:rsidP="00F431F1">
      <w:r>
        <w:separator/>
      </w:r>
    </w:p>
  </w:endnote>
  <w:endnote w:type="continuationSeparator" w:id="0">
    <w:p w14:paraId="1CF7868F" w14:textId="77777777" w:rsidR="00AC1CBE" w:rsidRDefault="00AC1CBE" w:rsidP="00F4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DD33" w14:textId="77777777" w:rsidR="006C78B7" w:rsidRPr="006C78B7" w:rsidRDefault="006C78B7" w:rsidP="006C78B7">
    <w:pPr>
      <w:pStyle w:val="Pieddepage"/>
      <w:jc w:val="right"/>
      <w:rPr>
        <w:sz w:val="20"/>
      </w:rPr>
    </w:pPr>
    <w:r w:rsidRPr="006C78B7">
      <w:rPr>
        <w:b/>
        <w:bCs/>
        <w:sz w:val="20"/>
      </w:rPr>
      <w:fldChar w:fldCharType="begin"/>
    </w:r>
    <w:r w:rsidRPr="006C78B7">
      <w:rPr>
        <w:b/>
        <w:bCs/>
        <w:sz w:val="20"/>
      </w:rPr>
      <w:instrText>PAGE</w:instrText>
    </w:r>
    <w:r w:rsidRPr="006C78B7">
      <w:rPr>
        <w:b/>
        <w:bCs/>
        <w:sz w:val="20"/>
      </w:rPr>
      <w:fldChar w:fldCharType="separate"/>
    </w:r>
    <w:r w:rsidRPr="006C78B7">
      <w:rPr>
        <w:b/>
        <w:bCs/>
        <w:sz w:val="20"/>
      </w:rPr>
      <w:t xml:space="preserve">2 </w:t>
    </w:r>
    <w:r w:rsidRPr="006C78B7">
      <w:rPr>
        <w:b/>
        <w:bCs/>
        <w:sz w:val="20"/>
      </w:rPr>
      <w:fldChar w:fldCharType="end"/>
    </w:r>
    <w:r w:rsidRPr="006C78B7">
      <w:rPr>
        <w:sz w:val="20"/>
      </w:rPr>
      <w:t xml:space="preserve">| </w:t>
    </w:r>
    <w:r w:rsidRPr="006C78B7">
      <w:rPr>
        <w:sz w:val="20"/>
      </w:rPr>
      <w:fldChar w:fldCharType="begin"/>
    </w:r>
    <w:r w:rsidRPr="006C78B7">
      <w:rPr>
        <w:sz w:val="20"/>
      </w:rPr>
      <w:instrText>NUMPAGES</w:instrText>
    </w:r>
    <w:r w:rsidRPr="006C78B7">
      <w:rPr>
        <w:sz w:val="20"/>
      </w:rPr>
      <w:fldChar w:fldCharType="separate"/>
    </w:r>
    <w:r w:rsidRPr="006C78B7">
      <w:rPr>
        <w:sz w:val="20"/>
      </w:rPr>
      <w:t>2</w:t>
    </w:r>
    <w:r w:rsidRPr="006C78B7">
      <w:rPr>
        <w:sz w:val="20"/>
      </w:rPr>
      <w:fldChar w:fldCharType="end"/>
    </w:r>
  </w:p>
  <w:p w14:paraId="57CBDA3F" w14:textId="77777777" w:rsidR="006C78B7" w:rsidRDefault="006C78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2538" w14:textId="77777777" w:rsidR="00AC1CBE" w:rsidRDefault="00AC1CBE" w:rsidP="00F431F1">
      <w:r>
        <w:separator/>
      </w:r>
    </w:p>
  </w:footnote>
  <w:footnote w:type="continuationSeparator" w:id="0">
    <w:p w14:paraId="7FC0E0CC" w14:textId="77777777" w:rsidR="00AC1CBE" w:rsidRDefault="00AC1CBE" w:rsidP="00F43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17FB" w14:textId="77777777" w:rsidR="00DF2F84" w:rsidRDefault="00DF2F84" w:rsidP="007302AA">
    <w:pPr>
      <w:jc w:val="center"/>
      <w:rPr>
        <w:bCs/>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8061"/>
    </w:tblGrid>
    <w:tr w:rsidR="008C1274" w:rsidRPr="008D1DE7" w14:paraId="229C0B17" w14:textId="77777777" w:rsidTr="008C1274">
      <w:trPr>
        <w:trHeight w:val="783"/>
      </w:trPr>
      <w:tc>
        <w:tcPr>
          <w:tcW w:w="1009" w:type="dxa"/>
        </w:tcPr>
        <w:p w14:paraId="70CBC05B" w14:textId="34009D02" w:rsidR="008C1274" w:rsidRPr="008C1274" w:rsidRDefault="008C1274">
          <w:pPr>
            <w:pStyle w:val="En-tte"/>
            <w:rPr>
              <w:rFonts w:asciiTheme="minorHAnsi" w:hAnsiTheme="minorHAnsi" w:cstheme="minorHAnsi"/>
              <w:sz w:val="18"/>
              <w:szCs w:val="18"/>
            </w:rPr>
          </w:pPr>
          <w:r w:rsidRPr="008C1274">
            <w:rPr>
              <w:rFonts w:asciiTheme="minorHAnsi" w:hAnsiTheme="minorHAnsi" w:cstheme="minorHAnsi"/>
              <w:noProof/>
              <w:sz w:val="18"/>
              <w:szCs w:val="18"/>
            </w:rPr>
            <w:drawing>
              <wp:inline distT="0" distB="0" distL="0" distR="0" wp14:anchorId="16941B0A" wp14:editId="4ADE02C8">
                <wp:extent cx="504000" cy="504000"/>
                <wp:effectExtent l="0" t="0" r="0" b="0"/>
                <wp:docPr id="153930636" name="Image 15393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8061" w:type="dxa"/>
          <w:vAlign w:val="center"/>
        </w:tcPr>
        <w:p w14:paraId="3A2738BE" w14:textId="60844D2D" w:rsidR="008C1274" w:rsidRPr="008C1274" w:rsidRDefault="008C1274" w:rsidP="00BA4B6E">
          <w:pPr>
            <w:pStyle w:val="En-tte"/>
            <w:ind w:right="-109"/>
            <w:jc w:val="right"/>
            <w:rPr>
              <w:rFonts w:asciiTheme="minorHAnsi" w:hAnsiTheme="minorHAnsi" w:cstheme="minorHAnsi"/>
              <w:sz w:val="18"/>
              <w:szCs w:val="18"/>
            </w:rPr>
          </w:pPr>
          <w:r w:rsidRPr="008C1274">
            <w:rPr>
              <w:rFonts w:asciiTheme="minorHAnsi" w:hAnsiTheme="minorHAnsi" w:cstheme="minorHAnsi"/>
              <w:sz w:val="18"/>
              <w:szCs w:val="18"/>
            </w:rPr>
            <w:t xml:space="preserve">Journées </w:t>
          </w:r>
          <w:r w:rsidR="002F751C">
            <w:rPr>
              <w:rFonts w:asciiTheme="minorHAnsi" w:hAnsiTheme="minorHAnsi" w:cstheme="minorHAnsi"/>
              <w:sz w:val="18"/>
              <w:szCs w:val="18"/>
            </w:rPr>
            <w:t>I</w:t>
          </w:r>
          <w:r w:rsidRPr="008C1274">
            <w:rPr>
              <w:rFonts w:asciiTheme="minorHAnsi" w:hAnsiTheme="minorHAnsi" w:cstheme="minorHAnsi"/>
              <w:sz w:val="18"/>
              <w:szCs w:val="18"/>
            </w:rPr>
            <w:t xml:space="preserve">nternationales </w:t>
          </w:r>
          <w:r w:rsidR="004447C4">
            <w:rPr>
              <w:rFonts w:asciiTheme="minorHAnsi" w:hAnsiTheme="minorHAnsi" w:cstheme="minorHAnsi"/>
              <w:sz w:val="18"/>
              <w:szCs w:val="18"/>
            </w:rPr>
            <w:t>de</w:t>
          </w:r>
          <w:r w:rsidRPr="008C1274">
            <w:rPr>
              <w:rFonts w:asciiTheme="minorHAnsi" w:hAnsiTheme="minorHAnsi" w:cstheme="minorHAnsi"/>
              <w:sz w:val="18"/>
              <w:szCs w:val="18"/>
            </w:rPr>
            <w:t xml:space="preserve"> </w:t>
          </w:r>
          <w:r w:rsidR="002F751C">
            <w:rPr>
              <w:rFonts w:asciiTheme="minorHAnsi" w:hAnsiTheme="minorHAnsi" w:cstheme="minorHAnsi"/>
              <w:sz w:val="18"/>
              <w:szCs w:val="18"/>
            </w:rPr>
            <w:t>Th</w:t>
          </w:r>
          <w:r w:rsidRPr="008C1274">
            <w:rPr>
              <w:rFonts w:asciiTheme="minorHAnsi" w:hAnsiTheme="minorHAnsi" w:cstheme="minorHAnsi"/>
              <w:sz w:val="18"/>
              <w:szCs w:val="18"/>
            </w:rPr>
            <w:t xml:space="preserve">ermique </w:t>
          </w:r>
        </w:p>
        <w:p w14:paraId="539F5566" w14:textId="49A47E34" w:rsidR="008C1274" w:rsidRPr="008C1274" w:rsidRDefault="00522173" w:rsidP="00BA4B6E">
          <w:pPr>
            <w:pStyle w:val="En-tte"/>
            <w:ind w:right="-109"/>
            <w:jc w:val="right"/>
            <w:rPr>
              <w:rFonts w:asciiTheme="minorHAnsi" w:hAnsiTheme="minorHAnsi" w:cstheme="minorHAnsi"/>
              <w:sz w:val="18"/>
              <w:szCs w:val="18"/>
            </w:rPr>
          </w:pPr>
          <w:r>
            <w:rPr>
              <w:rFonts w:asciiTheme="minorHAnsi" w:hAnsiTheme="minorHAnsi" w:cstheme="minorHAnsi"/>
              <w:i/>
              <w:iCs/>
              <w:sz w:val="18"/>
              <w:szCs w:val="18"/>
            </w:rPr>
            <w:t>JIT</w:t>
          </w:r>
          <w:r w:rsidR="004447C4">
            <w:rPr>
              <w:rFonts w:asciiTheme="minorHAnsi" w:hAnsiTheme="minorHAnsi" w:cstheme="minorHAnsi"/>
              <w:i/>
              <w:iCs/>
              <w:sz w:val="18"/>
              <w:szCs w:val="18"/>
            </w:rPr>
            <w:t>H</w:t>
          </w:r>
          <w:r>
            <w:rPr>
              <w:rFonts w:asciiTheme="minorHAnsi" w:hAnsiTheme="minorHAnsi" w:cstheme="minorHAnsi"/>
              <w:i/>
              <w:iCs/>
              <w:sz w:val="18"/>
              <w:szCs w:val="18"/>
            </w:rPr>
            <w:t xml:space="preserve"> 2024</w:t>
          </w:r>
          <w:r w:rsidR="004447C4">
            <w:rPr>
              <w:rFonts w:asciiTheme="minorHAnsi" w:hAnsiTheme="minorHAnsi" w:cstheme="minorHAnsi"/>
              <w:i/>
              <w:iCs/>
              <w:sz w:val="18"/>
              <w:szCs w:val="18"/>
            </w:rPr>
            <w:t xml:space="preserve"> – 20</w:t>
          </w:r>
          <w:r w:rsidR="004447C4" w:rsidRPr="004447C4">
            <w:rPr>
              <w:rFonts w:asciiTheme="minorHAnsi" w:hAnsiTheme="minorHAnsi" w:cstheme="minorHAnsi"/>
              <w:i/>
              <w:iCs/>
              <w:sz w:val="18"/>
              <w:szCs w:val="18"/>
              <w:vertAlign w:val="superscript"/>
            </w:rPr>
            <w:t>ème</w:t>
          </w:r>
          <w:r w:rsidR="004447C4">
            <w:rPr>
              <w:rFonts w:asciiTheme="minorHAnsi" w:hAnsiTheme="minorHAnsi" w:cstheme="minorHAnsi"/>
              <w:i/>
              <w:iCs/>
              <w:sz w:val="18"/>
              <w:szCs w:val="18"/>
            </w:rPr>
            <w:t xml:space="preserve"> é</w:t>
          </w:r>
          <w:r w:rsidR="008C1274" w:rsidRPr="008C1274">
            <w:rPr>
              <w:rFonts w:asciiTheme="minorHAnsi" w:hAnsiTheme="minorHAnsi" w:cstheme="minorHAnsi"/>
              <w:i/>
              <w:iCs/>
              <w:sz w:val="18"/>
              <w:szCs w:val="18"/>
            </w:rPr>
            <w:t xml:space="preserve">dition | </w:t>
          </w:r>
          <w:r w:rsidR="004447C4">
            <w:rPr>
              <w:rFonts w:asciiTheme="minorHAnsi" w:hAnsiTheme="minorHAnsi" w:cstheme="minorHAnsi"/>
              <w:i/>
              <w:iCs/>
              <w:sz w:val="18"/>
              <w:szCs w:val="18"/>
            </w:rPr>
            <w:t>Bâtir écologique pour une résilience climatique</w:t>
          </w:r>
          <w:r w:rsidR="008C1274" w:rsidRPr="008C1274">
            <w:rPr>
              <w:rFonts w:asciiTheme="minorHAnsi" w:hAnsiTheme="minorHAnsi" w:cstheme="minorHAnsi"/>
              <w:i/>
              <w:iCs/>
              <w:sz w:val="18"/>
              <w:szCs w:val="18"/>
            </w:rPr>
            <w:t xml:space="preserve"> | Paris, 29 – 31 octobre 2024</w:t>
          </w:r>
        </w:p>
      </w:tc>
    </w:tr>
  </w:tbl>
  <w:p w14:paraId="28C8ED6D" w14:textId="77777777" w:rsidR="008C7751" w:rsidRPr="002E555A" w:rsidRDefault="008C7751">
    <w:pPr>
      <w:pStyle w:val="En-tte"/>
    </w:pPr>
  </w:p>
  <w:p w14:paraId="6CC7066B" w14:textId="77777777" w:rsidR="00522173" w:rsidRPr="002E555A" w:rsidRDefault="005221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B07F4F"/>
    <w:multiLevelType w:val="multilevel"/>
    <w:tmpl w:val="C9FE9594"/>
    <w:lvl w:ilvl="0">
      <w:start w:val="1"/>
      <w:numFmt w:val="decimal"/>
      <w:lvlText w:val="%1."/>
      <w:lvlJc w:val="left"/>
      <w:pPr>
        <w:ind w:left="360" w:hanging="360"/>
      </w:pPr>
      <w:rPr>
        <w:b/>
        <w:bCs/>
        <w:color w:val="auto"/>
        <w:sz w:val="24"/>
        <w:szCs w:val="24"/>
      </w:r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i/>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D66D4C"/>
    <w:multiLevelType w:val="hybridMultilevel"/>
    <w:tmpl w:val="AA96E368"/>
    <w:lvl w:ilvl="0" w:tplc="3D2AC38E">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785C03"/>
    <w:multiLevelType w:val="multilevel"/>
    <w:tmpl w:val="040C0025"/>
    <w:lvl w:ilvl="0">
      <w:start w:val="1"/>
      <w:numFmt w:val="decimal"/>
      <w:lvlText w:val="%1"/>
      <w:lvlJc w:val="left"/>
      <w:pPr>
        <w:ind w:left="432" w:hanging="432"/>
      </w:pPr>
      <w:rPr>
        <w:b/>
        <w:bCs/>
        <w:color w:val="auto"/>
        <w:sz w:val="24"/>
        <w:szCs w:val="24"/>
      </w:rPr>
    </w:lvl>
    <w:lvl w:ilvl="1">
      <w:start w:val="1"/>
      <w:numFmt w:val="decimal"/>
      <w:lvlText w:val="%1.%2"/>
      <w:lvlJc w:val="left"/>
      <w:pPr>
        <w:ind w:left="576" w:hanging="576"/>
      </w:pPr>
      <w:rPr>
        <w:b/>
        <w:bCs/>
        <w:color w:val="auto"/>
      </w:rPr>
    </w:lvl>
    <w:lvl w:ilvl="2">
      <w:start w:val="1"/>
      <w:numFmt w:val="decimal"/>
      <w:lvlText w:val="%1.%2.%3"/>
      <w:lvlJc w:val="left"/>
      <w:pPr>
        <w:ind w:left="720" w:hanging="720"/>
      </w:pPr>
      <w:rPr>
        <w:i/>
        <w:iCs/>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3A561A"/>
    <w:multiLevelType w:val="hybridMultilevel"/>
    <w:tmpl w:val="F4169174"/>
    <w:lvl w:ilvl="0" w:tplc="8402DC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D2F6EE0"/>
    <w:multiLevelType w:val="multilevel"/>
    <w:tmpl w:val="C9FE9594"/>
    <w:lvl w:ilvl="0">
      <w:start w:val="1"/>
      <w:numFmt w:val="decimal"/>
      <w:lvlText w:val="%1."/>
      <w:lvlJc w:val="left"/>
      <w:pPr>
        <w:ind w:left="360" w:hanging="360"/>
      </w:pPr>
      <w:rPr>
        <w:b/>
        <w:bCs/>
        <w:color w:val="auto"/>
        <w:sz w:val="24"/>
        <w:szCs w:val="24"/>
      </w:r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i/>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114233"/>
    <w:multiLevelType w:val="multilevel"/>
    <w:tmpl w:val="C9FE9594"/>
    <w:lvl w:ilvl="0">
      <w:start w:val="1"/>
      <w:numFmt w:val="decimal"/>
      <w:lvlText w:val="%1."/>
      <w:lvlJc w:val="left"/>
      <w:pPr>
        <w:ind w:left="360" w:hanging="360"/>
      </w:pPr>
      <w:rPr>
        <w:b/>
        <w:bCs/>
        <w:color w:val="auto"/>
        <w:sz w:val="24"/>
        <w:szCs w:val="24"/>
      </w:r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i/>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7438117">
    <w:abstractNumId w:val="0"/>
  </w:num>
  <w:num w:numId="2" w16cid:durableId="1856991110">
    <w:abstractNumId w:val="3"/>
  </w:num>
  <w:num w:numId="3" w16cid:durableId="2006855369">
    <w:abstractNumId w:val="2"/>
  </w:num>
  <w:num w:numId="4" w16cid:durableId="1342583302">
    <w:abstractNumId w:val="1"/>
  </w:num>
  <w:num w:numId="5" w16cid:durableId="1518352279">
    <w:abstractNumId w:val="4"/>
  </w:num>
  <w:num w:numId="6" w16cid:durableId="1609197600">
    <w:abstractNumId w:val="6"/>
  </w:num>
  <w:num w:numId="7" w16cid:durableId="1664821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1A"/>
    <w:rsid w:val="000232E2"/>
    <w:rsid w:val="00061E13"/>
    <w:rsid w:val="00071DD8"/>
    <w:rsid w:val="000778E8"/>
    <w:rsid w:val="00090CB4"/>
    <w:rsid w:val="000B1A4B"/>
    <w:rsid w:val="000B318C"/>
    <w:rsid w:val="000B42F9"/>
    <w:rsid w:val="000E2C90"/>
    <w:rsid w:val="000F13C3"/>
    <w:rsid w:val="00101502"/>
    <w:rsid w:val="001063CB"/>
    <w:rsid w:val="0014105C"/>
    <w:rsid w:val="00147CA3"/>
    <w:rsid w:val="00167147"/>
    <w:rsid w:val="00172922"/>
    <w:rsid w:val="00176A8A"/>
    <w:rsid w:val="001B09A0"/>
    <w:rsid w:val="001C1798"/>
    <w:rsid w:val="001C263F"/>
    <w:rsid w:val="001D045C"/>
    <w:rsid w:val="0021328A"/>
    <w:rsid w:val="0023103E"/>
    <w:rsid w:val="00267B0C"/>
    <w:rsid w:val="00271F30"/>
    <w:rsid w:val="00296DA0"/>
    <w:rsid w:val="002A43E0"/>
    <w:rsid w:val="002D54BF"/>
    <w:rsid w:val="002D77D1"/>
    <w:rsid w:val="002E555A"/>
    <w:rsid w:val="002F02F7"/>
    <w:rsid w:val="002F148A"/>
    <w:rsid w:val="002F751C"/>
    <w:rsid w:val="00302973"/>
    <w:rsid w:val="003241DE"/>
    <w:rsid w:val="00327B2C"/>
    <w:rsid w:val="00347D26"/>
    <w:rsid w:val="0035226B"/>
    <w:rsid w:val="00366718"/>
    <w:rsid w:val="003A1147"/>
    <w:rsid w:val="003C37FB"/>
    <w:rsid w:val="003D1F7F"/>
    <w:rsid w:val="003D3243"/>
    <w:rsid w:val="003F7B1F"/>
    <w:rsid w:val="0040611A"/>
    <w:rsid w:val="004447C4"/>
    <w:rsid w:val="0045297B"/>
    <w:rsid w:val="00455055"/>
    <w:rsid w:val="00463A6A"/>
    <w:rsid w:val="00470E73"/>
    <w:rsid w:val="004B3432"/>
    <w:rsid w:val="004C0CFD"/>
    <w:rsid w:val="004C486C"/>
    <w:rsid w:val="004D079B"/>
    <w:rsid w:val="004F6DB4"/>
    <w:rsid w:val="004F71FC"/>
    <w:rsid w:val="00516024"/>
    <w:rsid w:val="00522173"/>
    <w:rsid w:val="00523F75"/>
    <w:rsid w:val="0053201A"/>
    <w:rsid w:val="00544467"/>
    <w:rsid w:val="00592578"/>
    <w:rsid w:val="005A1435"/>
    <w:rsid w:val="005B2BA8"/>
    <w:rsid w:val="005E130E"/>
    <w:rsid w:val="005F3D86"/>
    <w:rsid w:val="006165A4"/>
    <w:rsid w:val="0062382B"/>
    <w:rsid w:val="006249BD"/>
    <w:rsid w:val="006338A8"/>
    <w:rsid w:val="00654224"/>
    <w:rsid w:val="00655238"/>
    <w:rsid w:val="00660FC2"/>
    <w:rsid w:val="00683CE3"/>
    <w:rsid w:val="006B438E"/>
    <w:rsid w:val="006C78B7"/>
    <w:rsid w:val="006E3A2D"/>
    <w:rsid w:val="007302AA"/>
    <w:rsid w:val="007539E9"/>
    <w:rsid w:val="00765C72"/>
    <w:rsid w:val="00780C38"/>
    <w:rsid w:val="007C4ACA"/>
    <w:rsid w:val="007D3888"/>
    <w:rsid w:val="007F42F5"/>
    <w:rsid w:val="007F592E"/>
    <w:rsid w:val="008046EE"/>
    <w:rsid w:val="00806B95"/>
    <w:rsid w:val="0081762D"/>
    <w:rsid w:val="00850FF8"/>
    <w:rsid w:val="008575D1"/>
    <w:rsid w:val="0087295E"/>
    <w:rsid w:val="008735ED"/>
    <w:rsid w:val="008B7AA0"/>
    <w:rsid w:val="008C1274"/>
    <w:rsid w:val="008C7751"/>
    <w:rsid w:val="008D1DE7"/>
    <w:rsid w:val="008E7D7F"/>
    <w:rsid w:val="008F125E"/>
    <w:rsid w:val="00904E90"/>
    <w:rsid w:val="00917D77"/>
    <w:rsid w:val="00952569"/>
    <w:rsid w:val="00967171"/>
    <w:rsid w:val="00971868"/>
    <w:rsid w:val="009A0C0A"/>
    <w:rsid w:val="009F0E58"/>
    <w:rsid w:val="00A1723F"/>
    <w:rsid w:val="00A22EAA"/>
    <w:rsid w:val="00A26E20"/>
    <w:rsid w:val="00A40400"/>
    <w:rsid w:val="00A53F3E"/>
    <w:rsid w:val="00A55E0B"/>
    <w:rsid w:val="00A64032"/>
    <w:rsid w:val="00A80801"/>
    <w:rsid w:val="00A92A04"/>
    <w:rsid w:val="00A97BCE"/>
    <w:rsid w:val="00AA2360"/>
    <w:rsid w:val="00AA2630"/>
    <w:rsid w:val="00AB6FA4"/>
    <w:rsid w:val="00AC1CBE"/>
    <w:rsid w:val="00AF308D"/>
    <w:rsid w:val="00B178E8"/>
    <w:rsid w:val="00B21E80"/>
    <w:rsid w:val="00B446B8"/>
    <w:rsid w:val="00B75748"/>
    <w:rsid w:val="00B772A3"/>
    <w:rsid w:val="00B867D3"/>
    <w:rsid w:val="00B9245E"/>
    <w:rsid w:val="00B94AB6"/>
    <w:rsid w:val="00BA4B6E"/>
    <w:rsid w:val="00BA5E28"/>
    <w:rsid w:val="00BB6178"/>
    <w:rsid w:val="00BD1209"/>
    <w:rsid w:val="00BE152A"/>
    <w:rsid w:val="00BE1901"/>
    <w:rsid w:val="00BF5D0D"/>
    <w:rsid w:val="00C13412"/>
    <w:rsid w:val="00C14C40"/>
    <w:rsid w:val="00C208B9"/>
    <w:rsid w:val="00C26AFF"/>
    <w:rsid w:val="00C27101"/>
    <w:rsid w:val="00C41165"/>
    <w:rsid w:val="00C443DB"/>
    <w:rsid w:val="00C4497A"/>
    <w:rsid w:val="00C52303"/>
    <w:rsid w:val="00C60A69"/>
    <w:rsid w:val="00C60D3C"/>
    <w:rsid w:val="00CA2B98"/>
    <w:rsid w:val="00CB47F0"/>
    <w:rsid w:val="00CC04F4"/>
    <w:rsid w:val="00CC124E"/>
    <w:rsid w:val="00CC5C97"/>
    <w:rsid w:val="00CD615A"/>
    <w:rsid w:val="00CF32CA"/>
    <w:rsid w:val="00D506E9"/>
    <w:rsid w:val="00D55D30"/>
    <w:rsid w:val="00D74C36"/>
    <w:rsid w:val="00D81CB0"/>
    <w:rsid w:val="00DA1365"/>
    <w:rsid w:val="00DE077C"/>
    <w:rsid w:val="00DF2F84"/>
    <w:rsid w:val="00E4191E"/>
    <w:rsid w:val="00E4255C"/>
    <w:rsid w:val="00E43B0A"/>
    <w:rsid w:val="00E46D1D"/>
    <w:rsid w:val="00E46FE7"/>
    <w:rsid w:val="00E731CC"/>
    <w:rsid w:val="00E83495"/>
    <w:rsid w:val="00EA1119"/>
    <w:rsid w:val="00EC4C88"/>
    <w:rsid w:val="00EE001E"/>
    <w:rsid w:val="00EF7DD5"/>
    <w:rsid w:val="00F05D9B"/>
    <w:rsid w:val="00F4141D"/>
    <w:rsid w:val="00F41CAA"/>
    <w:rsid w:val="00F431F1"/>
    <w:rsid w:val="00F5025C"/>
    <w:rsid w:val="00F50490"/>
    <w:rsid w:val="00F60946"/>
    <w:rsid w:val="00F65CCD"/>
    <w:rsid w:val="00F9551E"/>
    <w:rsid w:val="00F9641C"/>
    <w:rsid w:val="00F97ABF"/>
    <w:rsid w:val="00FB5D54"/>
    <w:rsid w:val="00FC6387"/>
    <w:rsid w:val="00FD393C"/>
    <w:rsid w:val="00FE079D"/>
    <w:rsid w:val="00FE5580"/>
    <w:rsid w:val="00FE7E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986AE37"/>
  <w14:defaultImageDpi w14:val="300"/>
  <w15:chartTrackingRefBased/>
  <w15:docId w15:val="{167FD8D1-9C1E-3743-9E6E-837BBCC8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sz w:val="24"/>
      <w:lang w:eastAsia="ar-SA"/>
    </w:rPr>
  </w:style>
  <w:style w:type="paragraph" w:styleId="Titre1">
    <w:name w:val="heading 1"/>
    <w:basedOn w:val="Normal"/>
    <w:next w:val="Normal"/>
    <w:qFormat/>
    <w:pPr>
      <w:keepNext/>
      <w:numPr>
        <w:numId w:val="1"/>
      </w:numPr>
      <w:spacing w:line="480" w:lineRule="auto"/>
      <w:jc w:val="center"/>
      <w:outlineLvl w:val="0"/>
    </w:pPr>
    <w:rPr>
      <w:b/>
      <w:caps/>
      <w:sz w:val="32"/>
    </w:rPr>
  </w:style>
  <w:style w:type="paragraph" w:styleId="Titre2">
    <w:name w:val="heading 2"/>
    <w:basedOn w:val="Normal"/>
    <w:next w:val="Normal"/>
    <w:qFormat/>
    <w:pPr>
      <w:keepNext/>
      <w:numPr>
        <w:ilvl w:val="1"/>
        <w:numId w:val="1"/>
      </w:numPr>
      <w:outlineLvl w:val="1"/>
    </w:pPr>
    <w:rPr>
      <w:b/>
      <w:sz w:val="28"/>
    </w:rPr>
  </w:style>
  <w:style w:type="paragraph" w:styleId="Titre3">
    <w:name w:val="heading 3"/>
    <w:basedOn w:val="Normal"/>
    <w:next w:val="Normal"/>
    <w:qFormat/>
    <w:pPr>
      <w:keepNext/>
      <w:numPr>
        <w:ilvl w:val="2"/>
        <w:numId w:val="1"/>
      </w:numPr>
      <w:ind w:left="0" w:firstLine="708"/>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Policepardfaut1">
    <w:name w:val="Police par défaut1"/>
  </w:style>
  <w:style w:type="character" w:customStyle="1" w:styleId="CorpsdetexteCar">
    <w:name w:val="Corps de texte Car"/>
    <w:rPr>
      <w:b/>
      <w:sz w:val="28"/>
      <w:lang w:val="fr"/>
    </w:rPr>
  </w:style>
  <w:style w:type="character" w:customStyle="1" w:styleId="En-tteCar">
    <w:name w:val="En-tête Car"/>
    <w:rPr>
      <w:lang w:val="fr"/>
    </w:rPr>
  </w:style>
  <w:style w:type="character" w:styleId="Lienhypertexte">
    <w:name w:val="Hyperlink"/>
    <w:rPr>
      <w:color w:val="0000FF"/>
      <w:u w:val="single"/>
    </w:rPr>
  </w:style>
  <w:style w:type="paragraph" w:customStyle="1" w:styleId="Titre10">
    <w:name w:val="Titre1"/>
    <w:basedOn w:val="Normal"/>
    <w:next w:val="Corpsdetexte"/>
    <w:pPr>
      <w:keepNext/>
      <w:spacing w:before="240" w:after="120"/>
    </w:pPr>
    <w:rPr>
      <w:rFonts w:ascii="Arial" w:eastAsia="SimSun" w:hAnsi="Arial" w:cs="Mangal"/>
      <w:sz w:val="28"/>
      <w:szCs w:val="28"/>
    </w:rPr>
  </w:style>
  <w:style w:type="paragraph" w:styleId="Corpsdetexte">
    <w:name w:val="Body Text"/>
    <w:basedOn w:val="Normal"/>
    <w:pPr>
      <w:jc w:val="center"/>
    </w:pPr>
    <w:rPr>
      <w:b/>
      <w:sz w:val="28"/>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TM1">
    <w:name w:val="toc 1"/>
    <w:basedOn w:val="Normal"/>
    <w:next w:val="Normal"/>
    <w:pPr>
      <w:spacing w:line="360" w:lineRule="auto"/>
      <w:jc w:val="center"/>
    </w:pPr>
    <w:rPr>
      <w:b/>
      <w:sz w:val="36"/>
    </w:rPr>
  </w:style>
  <w:style w:type="paragraph" w:customStyle="1" w:styleId="Style1">
    <w:name w:val="Style1"/>
    <w:basedOn w:val="TM1"/>
    <w:rPr>
      <w:caps/>
      <w:sz w:val="52"/>
    </w:rPr>
  </w:style>
  <w:style w:type="paragraph" w:styleId="En-tte">
    <w:name w:val="header"/>
    <w:basedOn w:val="Normal"/>
    <w:pPr>
      <w:tabs>
        <w:tab w:val="center" w:pos="4252"/>
        <w:tab w:val="right" w:pos="8504"/>
      </w:tabs>
      <w:jc w:val="left"/>
    </w:pPr>
    <w:rPr>
      <w:sz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Pieddepage">
    <w:name w:val="footer"/>
    <w:basedOn w:val="Normal"/>
    <w:link w:val="PieddepageCar"/>
    <w:uiPriority w:val="99"/>
    <w:unhideWhenUsed/>
    <w:rsid w:val="00F431F1"/>
    <w:pPr>
      <w:tabs>
        <w:tab w:val="center" w:pos="4536"/>
        <w:tab w:val="right" w:pos="9072"/>
      </w:tabs>
    </w:pPr>
  </w:style>
  <w:style w:type="character" w:customStyle="1" w:styleId="PieddepageCar">
    <w:name w:val="Pied de page Car"/>
    <w:link w:val="Pieddepage"/>
    <w:uiPriority w:val="99"/>
    <w:rsid w:val="00F431F1"/>
    <w:rPr>
      <w:sz w:val="24"/>
      <w:lang w:val="fr" w:eastAsia="ar-SA"/>
    </w:rPr>
  </w:style>
  <w:style w:type="table" w:styleId="Grilledutableau">
    <w:name w:val="Table Grid"/>
    <w:basedOn w:val="TableauNormal"/>
    <w:uiPriority w:val="59"/>
    <w:rsid w:val="008C1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97BCE"/>
    <w:rPr>
      <w:color w:val="605E5C"/>
      <w:shd w:val="clear" w:color="auto" w:fill="E1DFDD"/>
    </w:rPr>
  </w:style>
  <w:style w:type="paragraph" w:styleId="Paragraphedeliste">
    <w:name w:val="List Paragraph"/>
    <w:basedOn w:val="Normal"/>
    <w:uiPriority w:val="72"/>
    <w:qFormat/>
    <w:rsid w:val="00C4497A"/>
    <w:pPr>
      <w:ind w:left="720"/>
      <w:contextualSpacing/>
    </w:pPr>
  </w:style>
  <w:style w:type="character" w:styleId="Lienhypertextesuivivisit">
    <w:name w:val="FollowedHyperlink"/>
    <w:basedOn w:val="Policepardfaut"/>
    <w:uiPriority w:val="99"/>
    <w:semiHidden/>
    <w:unhideWhenUsed/>
    <w:rsid w:val="00BA5E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quinocs.springernature.com/service/JITH2024" TargetMode="Externa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quinocs.springernature.com/service/JITH2024" TargetMode="Externa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ink.springer.com/book/9783031439339" TargetMode="External"/><Relationship Id="rId20" Type="http://schemas.openxmlformats.org/officeDocument/2006/relationships/hyperlink" Target="https://doi.org/10.1016/j.cej.2021.132741"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hyperlink" Target="https://www.springer.com/series/11236"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quinocs.springernature.com/service/JITH2024" TargetMode="External"/><Relationship Id="rId14" Type="http://schemas.openxmlformats.org/officeDocument/2006/relationships/hyperlink" Target="https://en.wikipedia.org/wiki/International_System_of_Unit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902</TotalTime>
  <Pages>3</Pages>
  <Words>1419</Words>
  <Characters>7806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TITRE DE LA COMMUNICATION (5 pages maximum)</vt:lpstr>
    </vt:vector>
  </TitlesOfParts>
  <Company>IUSTI</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DE LA COMMUNICATION (5 pages maximum)</dc:title>
  <dc:subject/>
  <dc:creator>lyczko</dc:creator>
  <cp:keywords/>
  <cp:lastModifiedBy>fazia.alitoudert</cp:lastModifiedBy>
  <cp:revision>104</cp:revision>
  <cp:lastPrinted>2023-11-05T12:52:00Z</cp:lastPrinted>
  <dcterms:created xsi:type="dcterms:W3CDTF">2022-02-16T17:44:00Z</dcterms:created>
  <dcterms:modified xsi:type="dcterms:W3CDTF">2023-11-05T20:35:00Z</dcterms:modified>
</cp:coreProperties>
</file>